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Default="009C5A94" w:rsidP="00561476">
      <w:pPr>
        <w:jc w:val="center"/>
        <w:rPr>
          <w:b/>
          <w:sz w:val="36"/>
          <w:szCs w:val="36"/>
        </w:rPr>
      </w:pPr>
      <w:r>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Default="00561476" w:rsidP="00561476">
      <w:pPr>
        <w:jc w:val="center"/>
        <w:rPr>
          <w:b/>
          <w:sz w:val="36"/>
          <w:szCs w:val="36"/>
          <w:lang w:val="en-US"/>
        </w:rPr>
      </w:pPr>
    </w:p>
    <w:p w14:paraId="4AA3D8A5" w14:textId="77777777" w:rsidR="000A4DD6" w:rsidRDefault="000A4DD6" w:rsidP="00561476">
      <w:pPr>
        <w:jc w:val="center"/>
        <w:rPr>
          <w:b/>
          <w:sz w:val="36"/>
          <w:szCs w:val="36"/>
          <w:lang w:val="en-US"/>
        </w:rPr>
      </w:pPr>
    </w:p>
    <w:p w14:paraId="0ABB1680" w14:textId="77777777" w:rsidR="000A4DD6" w:rsidRDefault="000A4DD6" w:rsidP="00561476">
      <w:pPr>
        <w:jc w:val="center"/>
        <w:rPr>
          <w:b/>
          <w:sz w:val="36"/>
          <w:szCs w:val="36"/>
          <w:lang w:val="en-US"/>
        </w:rPr>
      </w:pPr>
    </w:p>
    <w:p w14:paraId="465AD6D6" w14:textId="77777777" w:rsidR="000A4DD6" w:rsidRPr="000A4DD6" w:rsidRDefault="000A4DD6" w:rsidP="00561476">
      <w:pPr>
        <w:jc w:val="center"/>
        <w:rPr>
          <w:b/>
          <w:sz w:val="36"/>
          <w:szCs w:val="36"/>
          <w:lang w:val="en-US"/>
        </w:rPr>
      </w:pPr>
    </w:p>
    <w:p w14:paraId="25F09B46" w14:textId="77777777" w:rsidR="00561476" w:rsidRDefault="00561476" w:rsidP="00561476">
      <w:pPr>
        <w:tabs>
          <w:tab w:val="left" w:pos="5204"/>
        </w:tabs>
        <w:jc w:val="left"/>
        <w:rPr>
          <w:b/>
          <w:sz w:val="36"/>
          <w:szCs w:val="36"/>
        </w:rPr>
      </w:pPr>
      <w:r>
        <w:rPr>
          <w:b/>
          <w:sz w:val="36"/>
          <w:szCs w:val="36"/>
        </w:rPr>
        <w:tab/>
      </w:r>
    </w:p>
    <w:p w14:paraId="1A818381" w14:textId="77777777" w:rsidR="00561476" w:rsidRDefault="00561476" w:rsidP="00561476">
      <w:pPr>
        <w:jc w:val="center"/>
        <w:rPr>
          <w:b/>
          <w:sz w:val="36"/>
          <w:szCs w:val="36"/>
        </w:rPr>
      </w:pPr>
    </w:p>
    <w:p w14:paraId="759EB2BE" w14:textId="77777777" w:rsidR="00561476" w:rsidRPr="008B6D1B" w:rsidRDefault="00CB76D2" w:rsidP="00561476">
      <w:pPr>
        <w:jc w:val="center"/>
        <w:rPr>
          <w:b/>
          <w:sz w:val="48"/>
          <w:szCs w:val="48"/>
        </w:rPr>
      </w:pPr>
      <w:bookmarkStart w:id="0" w:name="_Toc226196784"/>
      <w:bookmarkStart w:id="1" w:name="_Toc226197203"/>
      <w:r w:rsidRPr="00CB76D2">
        <w:rPr>
          <w:b/>
          <w:sz w:val="48"/>
          <w:szCs w:val="48"/>
        </w:rPr>
        <w:t>М</w:t>
      </w:r>
      <w:r w:rsidR="00561476" w:rsidRPr="008B6D1B">
        <w:rPr>
          <w:b/>
          <w:sz w:val="48"/>
          <w:szCs w:val="48"/>
        </w:rPr>
        <w:t>ониторинг СМИ</w:t>
      </w:r>
      <w:bookmarkEnd w:id="0"/>
      <w:bookmarkEnd w:id="1"/>
      <w:r w:rsidR="00561476" w:rsidRPr="008B6D1B">
        <w:rPr>
          <w:b/>
          <w:sz w:val="48"/>
          <w:szCs w:val="48"/>
        </w:rPr>
        <w:t xml:space="preserve"> РФ</w:t>
      </w:r>
    </w:p>
    <w:p w14:paraId="643C1CC8" w14:textId="77777777" w:rsidR="00561476" w:rsidRPr="008B6D1B" w:rsidRDefault="00561476" w:rsidP="00561476">
      <w:pPr>
        <w:jc w:val="center"/>
        <w:rPr>
          <w:b/>
          <w:sz w:val="48"/>
          <w:szCs w:val="48"/>
        </w:rPr>
      </w:pPr>
      <w:bookmarkStart w:id="2" w:name="_Toc226196785"/>
      <w:bookmarkStart w:id="3" w:name="_Toc226197204"/>
      <w:r w:rsidRPr="008B6D1B">
        <w:rPr>
          <w:b/>
          <w:sz w:val="48"/>
          <w:szCs w:val="48"/>
        </w:rPr>
        <w:t>по пенсионной тематике</w:t>
      </w:r>
      <w:bookmarkEnd w:id="2"/>
      <w:bookmarkEnd w:id="3"/>
    </w:p>
    <w:p w14:paraId="712904F0" w14:textId="77777777" w:rsidR="008B6D1B" w:rsidRDefault="008B6D1B" w:rsidP="00C70A20">
      <w:pPr>
        <w:jc w:val="center"/>
        <w:rPr>
          <w:b/>
          <w:sz w:val="48"/>
          <w:szCs w:val="48"/>
        </w:rPr>
      </w:pPr>
    </w:p>
    <w:p w14:paraId="4DAF54B0" w14:textId="77777777" w:rsidR="007D6FE5" w:rsidRDefault="007D6FE5" w:rsidP="00C70A20">
      <w:pPr>
        <w:jc w:val="center"/>
        <w:rPr>
          <w:b/>
          <w:sz w:val="36"/>
          <w:szCs w:val="36"/>
        </w:rPr>
      </w:pPr>
      <w:r w:rsidRPr="007D6FE5">
        <w:rPr>
          <w:b/>
          <w:sz w:val="36"/>
          <w:szCs w:val="36"/>
        </w:rPr>
        <w:t xml:space="preserve"> </w:t>
      </w:r>
    </w:p>
    <w:p w14:paraId="5A50B42F" w14:textId="3080BFCB" w:rsidR="00C70A20" w:rsidRPr="007D6FE5" w:rsidRDefault="009972C0" w:rsidP="00C70A20">
      <w:pPr>
        <w:jc w:val="center"/>
        <w:rPr>
          <w:b/>
          <w:sz w:val="40"/>
          <w:szCs w:val="40"/>
        </w:rPr>
      </w:pPr>
      <w:r>
        <w:rPr>
          <w:b/>
          <w:sz w:val="40"/>
          <w:szCs w:val="40"/>
        </w:rPr>
        <w:t>2</w:t>
      </w:r>
      <w:r w:rsidR="00537FCF">
        <w:rPr>
          <w:b/>
          <w:sz w:val="40"/>
          <w:szCs w:val="40"/>
        </w:rPr>
        <w:t>8</w:t>
      </w:r>
      <w:r w:rsidR="000214CF">
        <w:rPr>
          <w:b/>
          <w:sz w:val="40"/>
          <w:szCs w:val="40"/>
        </w:rPr>
        <w:t>.</w:t>
      </w:r>
      <w:r w:rsidR="00A646EC">
        <w:rPr>
          <w:b/>
          <w:sz w:val="40"/>
          <w:szCs w:val="40"/>
        </w:rPr>
        <w:t>0</w:t>
      </w:r>
      <w:r w:rsidR="00CC6247">
        <w:rPr>
          <w:b/>
          <w:sz w:val="40"/>
          <w:szCs w:val="40"/>
        </w:rPr>
        <w:t>8</w:t>
      </w:r>
      <w:r w:rsidR="00A646EC">
        <w:rPr>
          <w:b/>
          <w:sz w:val="40"/>
          <w:szCs w:val="40"/>
        </w:rPr>
        <w:t>.</w:t>
      </w:r>
      <w:r w:rsidR="007D6FE5" w:rsidRPr="007D6FE5">
        <w:rPr>
          <w:b/>
          <w:sz w:val="40"/>
          <w:szCs w:val="40"/>
        </w:rPr>
        <w:t>20</w:t>
      </w:r>
      <w:r w:rsidR="00EB57E7">
        <w:rPr>
          <w:b/>
          <w:sz w:val="40"/>
          <w:szCs w:val="40"/>
        </w:rPr>
        <w:t>2</w:t>
      </w:r>
      <w:r w:rsidR="00A646EC">
        <w:rPr>
          <w:b/>
          <w:sz w:val="40"/>
          <w:szCs w:val="40"/>
        </w:rPr>
        <w:t>6</w:t>
      </w:r>
      <w:r w:rsidR="00C70A20" w:rsidRPr="007D6FE5">
        <w:rPr>
          <w:b/>
          <w:sz w:val="40"/>
          <w:szCs w:val="40"/>
        </w:rPr>
        <w:t xml:space="preserve"> г</w:t>
      </w:r>
      <w:r w:rsidR="007D6FE5" w:rsidRPr="007D6FE5">
        <w:rPr>
          <w:b/>
          <w:sz w:val="40"/>
          <w:szCs w:val="40"/>
        </w:rPr>
        <w:t>.</w:t>
      </w:r>
    </w:p>
    <w:p w14:paraId="651D5D84" w14:textId="77777777" w:rsidR="007D6FE5" w:rsidRDefault="007D6FE5" w:rsidP="000C1A46">
      <w:pPr>
        <w:jc w:val="center"/>
        <w:rPr>
          <w:b/>
          <w:sz w:val="40"/>
          <w:szCs w:val="40"/>
        </w:rPr>
      </w:pPr>
    </w:p>
    <w:p w14:paraId="3299871E" w14:textId="77777777" w:rsidR="00C16C6D" w:rsidRDefault="00C16C6D" w:rsidP="000C1A46">
      <w:pPr>
        <w:jc w:val="center"/>
        <w:rPr>
          <w:b/>
          <w:sz w:val="40"/>
          <w:szCs w:val="40"/>
        </w:rPr>
      </w:pPr>
    </w:p>
    <w:p w14:paraId="46E14E88" w14:textId="77777777" w:rsidR="00C70A20" w:rsidRDefault="00C70A20" w:rsidP="000C1A46">
      <w:pPr>
        <w:jc w:val="center"/>
        <w:rPr>
          <w:b/>
          <w:sz w:val="40"/>
          <w:szCs w:val="40"/>
        </w:rPr>
      </w:pPr>
    </w:p>
    <w:p w14:paraId="4C8E9FEE" w14:textId="77777777" w:rsidR="00C70A20" w:rsidRDefault="00C70A20" w:rsidP="000C1A46">
      <w:pPr>
        <w:jc w:val="center"/>
      </w:pPr>
    </w:p>
    <w:p w14:paraId="169A5637" w14:textId="77777777" w:rsidR="00CB76D2" w:rsidRDefault="00CB76D2" w:rsidP="000C1A46">
      <w:pPr>
        <w:jc w:val="center"/>
        <w:rPr>
          <w:b/>
          <w:sz w:val="40"/>
          <w:szCs w:val="40"/>
        </w:rPr>
      </w:pPr>
    </w:p>
    <w:p w14:paraId="39EA2CE9" w14:textId="77777777" w:rsidR="009D66A1" w:rsidRDefault="009B23FE" w:rsidP="009B23FE">
      <w:pPr>
        <w:pStyle w:val="10"/>
        <w:jc w:val="center"/>
      </w:pPr>
      <w:r>
        <w:br w:type="page"/>
      </w:r>
      <w:bookmarkStart w:id="4" w:name="_Toc396864626"/>
      <w:bookmarkStart w:id="5" w:name="_Toc238798212"/>
      <w:r w:rsidR="009D79CC">
        <w:lastRenderedPageBreak/>
        <w:t>Те</w:t>
      </w:r>
      <w:r w:rsidR="009D66A1" w:rsidRPr="00660B65">
        <w:t>мы</w:t>
      </w:r>
      <w:r w:rsidR="009D66A1" w:rsidRPr="00660B65">
        <w:rPr>
          <w:rFonts w:ascii="Arial Rounded MT Bold" w:hAnsi="Arial Rounded MT Bold"/>
        </w:rPr>
        <w:t xml:space="preserve"> </w:t>
      </w:r>
      <w:r w:rsidR="009D66A1" w:rsidRPr="00660B65">
        <w:t>дня</w:t>
      </w:r>
      <w:bookmarkEnd w:id="4"/>
      <w:bookmarkEnd w:id="5"/>
    </w:p>
    <w:p w14:paraId="105E4345" w14:textId="2D1AC160" w:rsidR="00C52D9D" w:rsidRPr="00C52D9D" w:rsidRDefault="00C52D9D" w:rsidP="00676D5F">
      <w:pPr>
        <w:numPr>
          <w:ilvl w:val="0"/>
          <w:numId w:val="25"/>
        </w:numPr>
        <w:rPr>
          <w:i/>
        </w:rPr>
      </w:pPr>
      <w:r w:rsidRPr="00C52D9D">
        <w:rPr>
          <w:i/>
        </w:rPr>
        <w:t xml:space="preserve">Негосударственные пенсионные фонды (НПФ) предложили создать в России систему, которая увеличит доходы при достижении пенсионного возраста. Так называемая концепция "Установленного пенсионного плана" (УПП) предусматривает взносы на формирование пенсии как от работодателя, так и от самого сотрудника. Для обеих сторон обсуждается тариф в 3 - 5% от зарплаты работника, </w:t>
      </w:r>
      <w:hyperlink w:anchor="_Российская_газета,_28.08.2026," w:history="1">
        <w:r w:rsidRPr="00C52D9D">
          <w:rPr>
            <w:rStyle w:val="a3"/>
            <w:i/>
          </w:rPr>
          <w:t>пишет Российская газета</w:t>
        </w:r>
      </w:hyperlink>
    </w:p>
    <w:p w14:paraId="5AE0BA60" w14:textId="11875897" w:rsidR="000334AF" w:rsidRPr="000334AF" w:rsidRDefault="000334AF" w:rsidP="00676D5F">
      <w:pPr>
        <w:numPr>
          <w:ilvl w:val="0"/>
          <w:numId w:val="25"/>
        </w:numPr>
        <w:rPr>
          <w:i/>
        </w:rPr>
      </w:pPr>
      <w:r w:rsidRPr="000334AF">
        <w:rPr>
          <w:i/>
        </w:rPr>
        <w:t>Лишь 8% россиян уверены, что пенсия в размере 25% от их нынешней зарплаты — это достаточная сумма для жизни. Большинство опрошенных рассчитывают на доходы не менее 40% от текущего заработка. Главную ставку россияне в этом вопросе делают на корпоративную пенсию от работодателя (41%), собственные сбережения (25%) и поддержку государства (23%). Об этом свидетельствуют результаты исследования НПФ «БУДУЩЕЕ» и проекта по финансовому просвещению «</w:t>
      </w:r>
      <w:proofErr w:type="spellStart"/>
      <w:r w:rsidRPr="000334AF">
        <w:rPr>
          <w:i/>
        </w:rPr>
        <w:t>ГраФин</w:t>
      </w:r>
      <w:proofErr w:type="spellEnd"/>
      <w:r w:rsidRPr="000334AF">
        <w:rPr>
          <w:i/>
        </w:rPr>
        <w:t xml:space="preserve">». В опросе участвовали 1,5 тыс. респондентов в возрасте от 18 до 60 лет, исследование проводилось методом онлайн-анкетирования в августе 2026 г, </w:t>
      </w:r>
      <w:hyperlink w:anchor="_Ведомости,_27.08.2026,_Базовый" w:history="1">
        <w:r w:rsidRPr="000334AF">
          <w:rPr>
            <w:rStyle w:val="a3"/>
            <w:i/>
          </w:rPr>
          <w:t>сообщают «Ведомости»</w:t>
        </w:r>
      </w:hyperlink>
    </w:p>
    <w:p w14:paraId="041EF604" w14:textId="487C4B63" w:rsidR="00156AD7" w:rsidRPr="005B4370" w:rsidRDefault="00AB2FBC" w:rsidP="005B4370">
      <w:pPr>
        <w:numPr>
          <w:ilvl w:val="0"/>
          <w:numId w:val="25"/>
        </w:numPr>
        <w:rPr>
          <w:i/>
        </w:rPr>
      </w:pPr>
      <w:r w:rsidRPr="002B7362">
        <w:rPr>
          <w:i/>
        </w:rPr>
        <w:t xml:space="preserve">Корпоративные и институциональные инвесторы могут обеспечить качественно новый объем спроса на российском фондовом рынке. Об этом </w:t>
      </w:r>
      <w:hyperlink w:anchor="_ТАСС,_27.08.2026,_Глава" w:history="1">
        <w:r w:rsidRPr="002B7362">
          <w:rPr>
            <w:rStyle w:val="a3"/>
            <w:i/>
          </w:rPr>
          <w:t>в интервью ТАСС</w:t>
        </w:r>
      </w:hyperlink>
      <w:r w:rsidRPr="002B7362">
        <w:rPr>
          <w:i/>
        </w:rPr>
        <w:t xml:space="preserve"> в преддверии Восточного экономического форума (ВЭФ) сообщил президент - председатель правления финансовой группы "Финам" Владислав Кочетков.</w:t>
      </w:r>
    </w:p>
    <w:p w14:paraId="107E52DB" w14:textId="4F198E00" w:rsidR="005B4370" w:rsidRPr="005B4370" w:rsidRDefault="005B4370" w:rsidP="005B4370">
      <w:pPr>
        <w:numPr>
          <w:ilvl w:val="0"/>
          <w:numId w:val="25"/>
        </w:numPr>
        <w:rPr>
          <w:i/>
        </w:rPr>
      </w:pPr>
      <w:r w:rsidRPr="005B4370">
        <w:rPr>
          <w:i/>
        </w:rPr>
        <w:t>Жители Луганской Народной Республики с начала года заключили около 11 тыс. договоров по программе долгосрочных сбережений (ПДС) и вложили в программу 305 млн рублей, сообщили журналистам в отделении по ЛНР Южного главного управления Банка России,</w:t>
      </w:r>
      <w:hyperlink w:anchor="_ТАСС,_27.08.2026,_Жители" w:history="1">
        <w:r w:rsidRPr="005B4370">
          <w:rPr>
            <w:rStyle w:val="a3"/>
            <w:i/>
          </w:rPr>
          <w:t xml:space="preserve"> пишет ТАСС</w:t>
        </w:r>
      </w:hyperlink>
    </w:p>
    <w:p w14:paraId="1008D83F" w14:textId="6B8FB177" w:rsidR="00156AD7" w:rsidRPr="00955449" w:rsidRDefault="00156AD7" w:rsidP="00676D5F">
      <w:pPr>
        <w:numPr>
          <w:ilvl w:val="0"/>
          <w:numId w:val="25"/>
        </w:numPr>
        <w:rPr>
          <w:i/>
        </w:rPr>
      </w:pPr>
      <w:r w:rsidRPr="00156AD7">
        <w:rPr>
          <w:i/>
        </w:rPr>
        <w:t xml:space="preserve">С 1 сентября 2026 года вступают в силу изменения, которые принесут прибавку к пенсии для отдельных категорий граждан. Некоторые смогут получать две пенсии. Подробности </w:t>
      </w:r>
      <w:hyperlink w:anchor="_Российская_газета,_27.08.2026," w:history="1">
        <w:r w:rsidRPr="00156AD7">
          <w:rPr>
            <w:rStyle w:val="a3"/>
            <w:i/>
          </w:rPr>
          <w:t>рассказали в комментарии "РГ"</w:t>
        </w:r>
      </w:hyperlink>
      <w:r w:rsidRPr="00156AD7">
        <w:rPr>
          <w:i/>
        </w:rPr>
        <w:t xml:space="preserve"> депутаты Госдумы.</w:t>
      </w:r>
    </w:p>
    <w:p w14:paraId="3F9F61B4" w14:textId="61D30F96" w:rsidR="00955449" w:rsidRPr="00F31411" w:rsidRDefault="00955449" w:rsidP="00676D5F">
      <w:pPr>
        <w:numPr>
          <w:ilvl w:val="0"/>
          <w:numId w:val="25"/>
        </w:numPr>
        <w:rPr>
          <w:i/>
        </w:rPr>
      </w:pPr>
      <w:r w:rsidRPr="0097718D">
        <w:rPr>
          <w:i/>
        </w:rPr>
        <w:t xml:space="preserve">Размер пенсий в Ингушетии и Дагестане меньше, чем на Севере, из-за различий в уровне занятости и заработков в регионах. Об этом </w:t>
      </w:r>
      <w:hyperlink w:anchor="_ТАСС,_27.08.2026,_Глава_1" w:history="1">
        <w:r w:rsidRPr="0097718D">
          <w:rPr>
            <w:rStyle w:val="a3"/>
            <w:i/>
          </w:rPr>
          <w:t>заявил в интервью ТАСС</w:t>
        </w:r>
      </w:hyperlink>
      <w:r w:rsidRPr="0097718D">
        <w:rPr>
          <w:i/>
        </w:rPr>
        <w:t xml:space="preserve"> председатель Социального фонда России Сергей Чирков.</w:t>
      </w:r>
    </w:p>
    <w:p w14:paraId="436506F6" w14:textId="1CBE2B67" w:rsidR="00F31411" w:rsidRPr="005B4370" w:rsidRDefault="00F31411" w:rsidP="00676D5F">
      <w:pPr>
        <w:numPr>
          <w:ilvl w:val="0"/>
          <w:numId w:val="25"/>
        </w:numPr>
        <w:rPr>
          <w:i/>
        </w:rPr>
      </w:pPr>
      <w:r w:rsidRPr="004262E4">
        <w:rPr>
          <w:i/>
        </w:rPr>
        <w:t xml:space="preserve">Правительство РФ внесло на рассмотрение Госдумы проект закона, которым предлагается установить конкретный срок начала индексации невыплаченной вовремя пенсии после решения суда. </w:t>
      </w:r>
      <w:proofErr w:type="spellStart"/>
      <w:r w:rsidRPr="00F31411">
        <w:rPr>
          <w:i/>
          <w:lang w:val="en-US"/>
        </w:rPr>
        <w:t>Документ</w:t>
      </w:r>
      <w:proofErr w:type="spellEnd"/>
      <w:r w:rsidRPr="00F31411">
        <w:rPr>
          <w:i/>
          <w:lang w:val="en-US"/>
        </w:rPr>
        <w:t xml:space="preserve"> </w:t>
      </w:r>
      <w:proofErr w:type="spellStart"/>
      <w:r w:rsidRPr="00F31411">
        <w:rPr>
          <w:i/>
          <w:lang w:val="en-US"/>
        </w:rPr>
        <w:t>размещен</w:t>
      </w:r>
      <w:proofErr w:type="spellEnd"/>
      <w:r w:rsidRPr="00F31411">
        <w:rPr>
          <w:i/>
          <w:lang w:val="en-US"/>
        </w:rPr>
        <w:t xml:space="preserve"> в </w:t>
      </w:r>
      <w:proofErr w:type="spellStart"/>
      <w:r w:rsidRPr="00F31411">
        <w:rPr>
          <w:i/>
          <w:lang w:val="en-US"/>
        </w:rPr>
        <w:t>думской</w:t>
      </w:r>
      <w:proofErr w:type="spellEnd"/>
      <w:r w:rsidRPr="00F31411">
        <w:rPr>
          <w:i/>
          <w:lang w:val="en-US"/>
        </w:rPr>
        <w:t xml:space="preserve"> </w:t>
      </w:r>
      <w:proofErr w:type="spellStart"/>
      <w:r w:rsidRPr="00F31411">
        <w:rPr>
          <w:i/>
          <w:lang w:val="en-US"/>
        </w:rPr>
        <w:t>электронной</w:t>
      </w:r>
      <w:proofErr w:type="spellEnd"/>
      <w:r w:rsidRPr="00F31411">
        <w:rPr>
          <w:i/>
          <w:lang w:val="en-US"/>
        </w:rPr>
        <w:t xml:space="preserve"> </w:t>
      </w:r>
      <w:proofErr w:type="spellStart"/>
      <w:r w:rsidRPr="00F31411">
        <w:rPr>
          <w:i/>
          <w:lang w:val="en-US"/>
        </w:rPr>
        <w:t>базе</w:t>
      </w:r>
      <w:proofErr w:type="spellEnd"/>
      <w:r>
        <w:rPr>
          <w:i/>
          <w:lang w:val="en-US"/>
        </w:rPr>
        <w:t xml:space="preserve">, </w:t>
      </w:r>
      <w:hyperlink w:anchor="_ТАСС,_27.08.2026,_В" w:history="1">
        <w:r w:rsidRPr="00F31411">
          <w:rPr>
            <w:rStyle w:val="a3"/>
            <w:i/>
          </w:rPr>
          <w:t>передает ТАСС</w:t>
        </w:r>
      </w:hyperlink>
    </w:p>
    <w:p w14:paraId="124B81EE" w14:textId="52ACA7A2" w:rsidR="005B4370" w:rsidRDefault="005B4370" w:rsidP="00676D5F">
      <w:pPr>
        <w:numPr>
          <w:ilvl w:val="0"/>
          <w:numId w:val="25"/>
        </w:numPr>
        <w:rPr>
          <w:i/>
        </w:rPr>
      </w:pPr>
      <w:r w:rsidRPr="005B4370">
        <w:rPr>
          <w:i/>
        </w:rPr>
        <w:t xml:space="preserve">В 2027 году россиянам нужно заработать 111 пенсионных баллов, чтобы получать среднюю страховую пенсию по старости, </w:t>
      </w:r>
      <w:hyperlink w:anchor="_Газета.Ru,_28.08.2026,_Стало" w:history="1">
        <w:r w:rsidRPr="005B4370">
          <w:rPr>
            <w:rStyle w:val="a3"/>
            <w:i/>
          </w:rPr>
          <w:t>заявил «Газете.</w:t>
        </w:r>
        <w:r w:rsidRPr="005B4370">
          <w:rPr>
            <w:rStyle w:val="a3"/>
            <w:i/>
            <w:lang w:val="en-US"/>
          </w:rPr>
          <w:t>Ru</w:t>
        </w:r>
        <w:r w:rsidRPr="005B4370">
          <w:rPr>
            <w:rStyle w:val="a3"/>
            <w:i/>
          </w:rPr>
          <w:t>»</w:t>
        </w:r>
      </w:hyperlink>
      <w:r w:rsidRPr="005B4370">
        <w:rPr>
          <w:i/>
        </w:rPr>
        <w:t xml:space="preserve"> эксперт по фондовому рынку «Гарда Капитал» Кирилл Селезнев.</w:t>
      </w:r>
    </w:p>
    <w:p w14:paraId="3FAE2074" w14:textId="77777777" w:rsidR="0026478B" w:rsidRDefault="0026478B" w:rsidP="001F03FA"/>
    <w:p w14:paraId="161FE9FE" w14:textId="77777777" w:rsidR="00940029" w:rsidRDefault="009D79CC" w:rsidP="00940029">
      <w:pPr>
        <w:pStyle w:val="10"/>
        <w:jc w:val="center"/>
      </w:pPr>
      <w:bookmarkStart w:id="6" w:name="_Toc173015209"/>
      <w:bookmarkStart w:id="7" w:name="_Toc238798213"/>
      <w:r>
        <w:lastRenderedPageBreak/>
        <w:t>Ци</w:t>
      </w:r>
      <w:r w:rsidR="00940029" w:rsidRPr="003C6D1B">
        <w:t>таты дня</w:t>
      </w:r>
      <w:bookmarkEnd w:id="6"/>
      <w:bookmarkEnd w:id="7"/>
    </w:p>
    <w:p w14:paraId="500B83CA" w14:textId="5CCDA9B1" w:rsidR="00413C0B" w:rsidRDefault="00413C0B" w:rsidP="002B7362">
      <w:pPr>
        <w:numPr>
          <w:ilvl w:val="0"/>
          <w:numId w:val="27"/>
        </w:numPr>
        <w:rPr>
          <w:i/>
        </w:rPr>
      </w:pPr>
      <w:r>
        <w:rPr>
          <w:i/>
        </w:rPr>
        <w:t>Сергей Беляков</w:t>
      </w:r>
      <w:r w:rsidRPr="00413C0B">
        <w:rPr>
          <w:i/>
        </w:rPr>
        <w:t xml:space="preserve">, </w:t>
      </w:r>
      <w:r>
        <w:rPr>
          <w:i/>
        </w:rPr>
        <w:t>президент НАПФ</w:t>
      </w:r>
      <w:r w:rsidRPr="00413C0B">
        <w:rPr>
          <w:i/>
        </w:rPr>
        <w:t xml:space="preserve">: </w:t>
      </w:r>
      <w:r>
        <w:rPr>
          <w:i/>
        </w:rPr>
        <w:t>«</w:t>
      </w:r>
      <w:r w:rsidRPr="00413C0B">
        <w:rPr>
          <w:i/>
        </w:rPr>
        <w:t>В развитых экономиках охват корпоративными программами превышает половину экономически активного населения, а в отдельных странах достигает 100%, тогда как в России в корпоративных пенсионных программах участвуют около 4,2 млн человек, или 5,6% экономически активного населения. Рост их охвата способен не только увеличить будущие пенсионные доходы граждан, но и сформировать дополнительный источник долгосрочного капитала для экономики</w:t>
      </w:r>
      <w:r>
        <w:rPr>
          <w:i/>
        </w:rPr>
        <w:t>»</w:t>
      </w:r>
    </w:p>
    <w:p w14:paraId="5C77C48B" w14:textId="6DFD04AC" w:rsidR="00E64E45" w:rsidRPr="00E64E45" w:rsidRDefault="00E64E45" w:rsidP="00E64E45">
      <w:pPr>
        <w:numPr>
          <w:ilvl w:val="0"/>
          <w:numId w:val="27"/>
        </w:numPr>
        <w:rPr>
          <w:i/>
        </w:rPr>
      </w:pPr>
      <w:r w:rsidRPr="00F55E57">
        <w:rPr>
          <w:i/>
        </w:rPr>
        <w:t xml:space="preserve">Галина Морозова, </w:t>
      </w:r>
      <w:r>
        <w:rPr>
          <w:i/>
        </w:rPr>
        <w:t>п</w:t>
      </w:r>
      <w:r w:rsidRPr="00F55E57">
        <w:rPr>
          <w:i/>
        </w:rPr>
        <w:t>редседатель Совета директоров НПФ</w:t>
      </w:r>
      <w:r>
        <w:rPr>
          <w:i/>
        </w:rPr>
        <w:t xml:space="preserve"> «</w:t>
      </w:r>
      <w:r w:rsidRPr="00F55E57">
        <w:rPr>
          <w:i/>
        </w:rPr>
        <w:t>Будущее</w:t>
      </w:r>
      <w:r>
        <w:rPr>
          <w:i/>
        </w:rPr>
        <w:t>»</w:t>
      </w:r>
      <w:r w:rsidRPr="00F55E57">
        <w:rPr>
          <w:i/>
        </w:rPr>
        <w:t>: «Повышение до 40% коэффициента замещения утраченного заработка россиян на пенсии является вполне реалистичной целью. Для ее реализации нужны серьезные, комплексные меры. Среди предлагаемых мер — запуск установленной корпоративной пенсионной программы. В рамках такой программы работодатель формировал бы в обязательном порядке пенсию работника, а участие работника было бы добровольным. По нашим предварительным расчетам, при ежемесячных взносах работников и работодателей по 3,5% от зарплаты коэффициент замещения утраченного заработка россиян на пенсии к 2045 году составит 30%, а к 2060 — 40%. Чем больше людей и компаний будет вовлечено в эту программу, тем быстрее мы достигнем желаемого результата».</w:t>
      </w:r>
    </w:p>
    <w:p w14:paraId="616085AB" w14:textId="06784C15" w:rsidR="00676D5F" w:rsidRDefault="002B7362" w:rsidP="002B7362">
      <w:pPr>
        <w:numPr>
          <w:ilvl w:val="0"/>
          <w:numId w:val="27"/>
        </w:numPr>
        <w:rPr>
          <w:i/>
        </w:rPr>
      </w:pPr>
      <w:r w:rsidRPr="002B7362">
        <w:rPr>
          <w:i/>
        </w:rPr>
        <w:t xml:space="preserve">Владислав Кочетков, председатель правления финансовой группы "Финам": </w:t>
      </w:r>
      <w:r>
        <w:rPr>
          <w:i/>
        </w:rPr>
        <w:t>«</w:t>
      </w:r>
      <w:r w:rsidRPr="002B7362">
        <w:rPr>
          <w:i/>
        </w:rPr>
        <w:t>Если говорить о том, кто может добавить качественно новый объем спроса, а не просто перегруппировать существующий, здесь я бы выделил два направления. Первое - корпоративные инвесторы. Российские компании сегодня крайне слабо присутствуют на фондовом рынке в качестве инвесторов собственной свободной ликвидности. И тут есть две конкретные проблемы. Первая - финансовая грамотность менеджмента, который примитивно управляет ликвидностью. Вторая проблема - устаревшее налоговое законодательство, которое как будто специально сделано, чтобы инвестиции юридических лиц были максимально некомфортными. Нужна отдельная настройка налогового режима именно для инвестиционной деятельности компаний малого и среднего бизнеса</w:t>
      </w:r>
      <w:r>
        <w:rPr>
          <w:i/>
        </w:rPr>
        <w:t>»</w:t>
      </w:r>
    </w:p>
    <w:p w14:paraId="4EF4ED80" w14:textId="77777777" w:rsidR="00A1463C" w:rsidRPr="003B3BAA" w:rsidRDefault="00A1463C" w:rsidP="001F03FA">
      <w:pPr>
        <w:rPr>
          <w:rFonts w:ascii="Arial" w:hAnsi="Arial" w:cs="Arial"/>
          <w:b/>
          <w:i/>
          <w:sz w:val="32"/>
          <w:szCs w:val="32"/>
        </w:rPr>
      </w:pPr>
    </w:p>
    <w:p w14:paraId="2548356C" w14:textId="77777777" w:rsidR="00D01ABA" w:rsidRPr="001F03FA" w:rsidRDefault="00D01ABA" w:rsidP="000C1A46">
      <w:pPr>
        <w:jc w:val="center"/>
        <w:rPr>
          <w:i/>
        </w:rPr>
      </w:pPr>
    </w:p>
    <w:p w14:paraId="5E36359E" w14:textId="77777777" w:rsidR="00A0290C" w:rsidRPr="00D15988"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D15988">
        <w:rPr>
          <w:u w:val="single"/>
        </w:rPr>
        <w:lastRenderedPageBreak/>
        <w:t>ОГЛАВЛЕНИЕ</w:t>
      </w:r>
    </w:p>
    <w:p w14:paraId="06CE658F" w14:textId="408E20D0" w:rsidR="00510764" w:rsidRDefault="0016758D">
      <w:pPr>
        <w:pStyle w:val="12"/>
        <w:tabs>
          <w:tab w:val="right" w:leader="dot" w:pos="9061"/>
        </w:tabs>
        <w:rPr>
          <w:rFonts w:asciiTheme="minorHAnsi" w:eastAsiaTheme="minorEastAsia" w:hAnsiTheme="minorHAnsi" w:cstheme="minorBidi"/>
          <w:b w:val="0"/>
          <w:noProof/>
          <w:sz w:val="22"/>
          <w:szCs w:val="22"/>
        </w:rPr>
      </w:pPr>
      <w:r>
        <w:rPr>
          <w:caps/>
        </w:rPr>
        <w:fldChar w:fldCharType="begin"/>
      </w:r>
      <w:r w:rsidR="00310633">
        <w:rPr>
          <w:caps/>
        </w:rPr>
        <w:instrText xml:space="preserve"> TOC \o "1-5" \h \z \u </w:instrText>
      </w:r>
      <w:r>
        <w:rPr>
          <w:caps/>
        </w:rPr>
        <w:fldChar w:fldCharType="separate"/>
      </w:r>
      <w:hyperlink w:anchor="_Toc238798212" w:history="1">
        <w:r w:rsidR="00510764" w:rsidRPr="00466D07">
          <w:rPr>
            <w:rStyle w:val="a3"/>
            <w:noProof/>
          </w:rPr>
          <w:t>Темы</w:t>
        </w:r>
        <w:r w:rsidR="00510764" w:rsidRPr="00466D07">
          <w:rPr>
            <w:rStyle w:val="a3"/>
            <w:rFonts w:ascii="Arial Rounded MT Bold" w:hAnsi="Arial Rounded MT Bold"/>
            <w:noProof/>
          </w:rPr>
          <w:t xml:space="preserve"> </w:t>
        </w:r>
        <w:r w:rsidR="00510764" w:rsidRPr="00466D07">
          <w:rPr>
            <w:rStyle w:val="a3"/>
            <w:noProof/>
          </w:rPr>
          <w:t>дня</w:t>
        </w:r>
        <w:r w:rsidR="00510764">
          <w:rPr>
            <w:noProof/>
            <w:webHidden/>
          </w:rPr>
          <w:tab/>
        </w:r>
        <w:r w:rsidR="00510764">
          <w:rPr>
            <w:noProof/>
            <w:webHidden/>
          </w:rPr>
          <w:fldChar w:fldCharType="begin"/>
        </w:r>
        <w:r w:rsidR="00510764">
          <w:rPr>
            <w:noProof/>
            <w:webHidden/>
          </w:rPr>
          <w:instrText xml:space="preserve"> PAGEREF _Toc238798212 \h </w:instrText>
        </w:r>
        <w:r w:rsidR="00510764">
          <w:rPr>
            <w:noProof/>
            <w:webHidden/>
          </w:rPr>
        </w:r>
        <w:r w:rsidR="00510764">
          <w:rPr>
            <w:noProof/>
            <w:webHidden/>
          </w:rPr>
          <w:fldChar w:fldCharType="separate"/>
        </w:r>
        <w:r w:rsidR="005853FB">
          <w:rPr>
            <w:noProof/>
            <w:webHidden/>
          </w:rPr>
          <w:t>2</w:t>
        </w:r>
        <w:r w:rsidR="00510764">
          <w:rPr>
            <w:noProof/>
            <w:webHidden/>
          </w:rPr>
          <w:fldChar w:fldCharType="end"/>
        </w:r>
      </w:hyperlink>
    </w:p>
    <w:p w14:paraId="371ADFD7" w14:textId="039F53D0"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213" w:history="1">
        <w:r w:rsidRPr="00466D07">
          <w:rPr>
            <w:rStyle w:val="a3"/>
            <w:noProof/>
          </w:rPr>
          <w:t>Цитаты дня</w:t>
        </w:r>
        <w:r>
          <w:rPr>
            <w:noProof/>
            <w:webHidden/>
          </w:rPr>
          <w:tab/>
        </w:r>
        <w:r>
          <w:rPr>
            <w:noProof/>
            <w:webHidden/>
          </w:rPr>
          <w:fldChar w:fldCharType="begin"/>
        </w:r>
        <w:r>
          <w:rPr>
            <w:noProof/>
            <w:webHidden/>
          </w:rPr>
          <w:instrText xml:space="preserve"> PAGEREF _Toc238798213 \h </w:instrText>
        </w:r>
        <w:r>
          <w:rPr>
            <w:noProof/>
            <w:webHidden/>
          </w:rPr>
        </w:r>
        <w:r>
          <w:rPr>
            <w:noProof/>
            <w:webHidden/>
          </w:rPr>
          <w:fldChar w:fldCharType="separate"/>
        </w:r>
        <w:r w:rsidR="005853FB">
          <w:rPr>
            <w:noProof/>
            <w:webHidden/>
          </w:rPr>
          <w:t>3</w:t>
        </w:r>
        <w:r>
          <w:rPr>
            <w:noProof/>
            <w:webHidden/>
          </w:rPr>
          <w:fldChar w:fldCharType="end"/>
        </w:r>
      </w:hyperlink>
    </w:p>
    <w:p w14:paraId="1D09FA1F" w14:textId="63EA4E9F"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214" w:history="1">
        <w:r w:rsidRPr="00466D07">
          <w:rPr>
            <w:rStyle w:val="a3"/>
            <w:noProof/>
          </w:rPr>
          <w:t>НОВОСТИ ПЕНСИОННОЙ ОТРАСЛИ</w:t>
        </w:r>
        <w:r>
          <w:rPr>
            <w:noProof/>
            <w:webHidden/>
          </w:rPr>
          <w:tab/>
        </w:r>
        <w:r>
          <w:rPr>
            <w:noProof/>
            <w:webHidden/>
          </w:rPr>
          <w:fldChar w:fldCharType="begin"/>
        </w:r>
        <w:r>
          <w:rPr>
            <w:noProof/>
            <w:webHidden/>
          </w:rPr>
          <w:instrText xml:space="preserve"> PAGEREF _Toc238798214 \h </w:instrText>
        </w:r>
        <w:r>
          <w:rPr>
            <w:noProof/>
            <w:webHidden/>
          </w:rPr>
        </w:r>
        <w:r>
          <w:rPr>
            <w:noProof/>
            <w:webHidden/>
          </w:rPr>
          <w:fldChar w:fldCharType="separate"/>
        </w:r>
        <w:r w:rsidR="005853FB">
          <w:rPr>
            <w:noProof/>
            <w:webHidden/>
          </w:rPr>
          <w:t>12</w:t>
        </w:r>
        <w:r>
          <w:rPr>
            <w:noProof/>
            <w:webHidden/>
          </w:rPr>
          <w:fldChar w:fldCharType="end"/>
        </w:r>
      </w:hyperlink>
    </w:p>
    <w:p w14:paraId="22CD47E3" w14:textId="0A7293F5"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215" w:history="1">
        <w:r w:rsidRPr="00466D07">
          <w:rPr>
            <w:rStyle w:val="a3"/>
            <w:noProof/>
          </w:rPr>
          <w:t>Новости отрасли НПФ</w:t>
        </w:r>
        <w:r>
          <w:rPr>
            <w:noProof/>
            <w:webHidden/>
          </w:rPr>
          <w:tab/>
        </w:r>
        <w:r>
          <w:rPr>
            <w:noProof/>
            <w:webHidden/>
          </w:rPr>
          <w:fldChar w:fldCharType="begin"/>
        </w:r>
        <w:r>
          <w:rPr>
            <w:noProof/>
            <w:webHidden/>
          </w:rPr>
          <w:instrText xml:space="preserve"> PAGEREF _Toc238798215 \h </w:instrText>
        </w:r>
        <w:r>
          <w:rPr>
            <w:noProof/>
            <w:webHidden/>
          </w:rPr>
        </w:r>
        <w:r>
          <w:rPr>
            <w:noProof/>
            <w:webHidden/>
          </w:rPr>
          <w:fldChar w:fldCharType="separate"/>
        </w:r>
        <w:r w:rsidR="005853FB">
          <w:rPr>
            <w:noProof/>
            <w:webHidden/>
          </w:rPr>
          <w:t>12</w:t>
        </w:r>
        <w:r>
          <w:rPr>
            <w:noProof/>
            <w:webHidden/>
          </w:rPr>
          <w:fldChar w:fldCharType="end"/>
        </w:r>
      </w:hyperlink>
    </w:p>
    <w:p w14:paraId="384B9406" w14:textId="48179B31"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16" w:history="1">
        <w:r w:rsidRPr="00466D07">
          <w:rPr>
            <w:rStyle w:val="a3"/>
            <w:noProof/>
          </w:rPr>
          <w:t>Российская газета, 28.08.2026, Учли на будущее</w:t>
        </w:r>
        <w:r>
          <w:rPr>
            <w:noProof/>
            <w:webHidden/>
          </w:rPr>
          <w:tab/>
        </w:r>
        <w:r>
          <w:rPr>
            <w:noProof/>
            <w:webHidden/>
          </w:rPr>
          <w:fldChar w:fldCharType="begin"/>
        </w:r>
        <w:r>
          <w:rPr>
            <w:noProof/>
            <w:webHidden/>
          </w:rPr>
          <w:instrText xml:space="preserve"> PAGEREF _Toc238798216 \h </w:instrText>
        </w:r>
        <w:r>
          <w:rPr>
            <w:noProof/>
            <w:webHidden/>
          </w:rPr>
        </w:r>
        <w:r>
          <w:rPr>
            <w:noProof/>
            <w:webHidden/>
          </w:rPr>
          <w:fldChar w:fldCharType="separate"/>
        </w:r>
        <w:r w:rsidR="005853FB">
          <w:rPr>
            <w:noProof/>
            <w:webHidden/>
          </w:rPr>
          <w:t>12</w:t>
        </w:r>
        <w:r>
          <w:rPr>
            <w:noProof/>
            <w:webHidden/>
          </w:rPr>
          <w:fldChar w:fldCharType="end"/>
        </w:r>
      </w:hyperlink>
    </w:p>
    <w:p w14:paraId="467A8BBC" w14:textId="207EE54F" w:rsidR="00510764" w:rsidRDefault="00510764">
      <w:pPr>
        <w:pStyle w:val="31"/>
        <w:rPr>
          <w:rFonts w:asciiTheme="minorHAnsi" w:eastAsiaTheme="minorEastAsia" w:hAnsiTheme="minorHAnsi" w:cstheme="minorBidi"/>
          <w:sz w:val="22"/>
          <w:szCs w:val="22"/>
        </w:rPr>
      </w:pPr>
      <w:hyperlink w:anchor="_Toc238798217" w:history="1">
        <w:r w:rsidRPr="00466D07">
          <w:rPr>
            <w:rStyle w:val="a3"/>
          </w:rPr>
          <w:t>Негосударственные пенсионные фонды (НПФ) предложили создать в России систему, которая увеличит доходы при достижении пенсионного возраста. Так называемая концепция "Установленного пенсионного плана" (УПП) предусматривает взносы на формирование пенсии как от работодателя, так и от самого сотрудника. Для обеих сторон обсуждается тариф в 3,5% от зарплаты работника.</w:t>
        </w:r>
        <w:r>
          <w:rPr>
            <w:webHidden/>
          </w:rPr>
          <w:tab/>
        </w:r>
        <w:r>
          <w:rPr>
            <w:webHidden/>
          </w:rPr>
          <w:fldChar w:fldCharType="begin"/>
        </w:r>
        <w:r>
          <w:rPr>
            <w:webHidden/>
          </w:rPr>
          <w:instrText xml:space="preserve"> PAGEREF _Toc238798217 \h </w:instrText>
        </w:r>
        <w:r>
          <w:rPr>
            <w:webHidden/>
          </w:rPr>
        </w:r>
        <w:r>
          <w:rPr>
            <w:webHidden/>
          </w:rPr>
          <w:fldChar w:fldCharType="separate"/>
        </w:r>
        <w:r w:rsidR="005853FB">
          <w:rPr>
            <w:webHidden/>
          </w:rPr>
          <w:t>12</w:t>
        </w:r>
        <w:r>
          <w:rPr>
            <w:webHidden/>
          </w:rPr>
          <w:fldChar w:fldCharType="end"/>
        </w:r>
      </w:hyperlink>
    </w:p>
    <w:p w14:paraId="664F982A" w14:textId="27CA40E3"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18" w:history="1">
        <w:r w:rsidRPr="00466D07">
          <w:rPr>
            <w:rStyle w:val="a3"/>
            <w:noProof/>
          </w:rPr>
          <w:t>ТАСС, 27.08.2026, В РФ могут внедрить систему установленных корпоративных пенсионных программ</w:t>
        </w:r>
        <w:r>
          <w:rPr>
            <w:noProof/>
            <w:webHidden/>
          </w:rPr>
          <w:tab/>
        </w:r>
        <w:r>
          <w:rPr>
            <w:noProof/>
            <w:webHidden/>
          </w:rPr>
          <w:fldChar w:fldCharType="begin"/>
        </w:r>
        <w:r>
          <w:rPr>
            <w:noProof/>
            <w:webHidden/>
          </w:rPr>
          <w:instrText xml:space="preserve"> PAGEREF _Toc238798218 \h </w:instrText>
        </w:r>
        <w:r>
          <w:rPr>
            <w:noProof/>
            <w:webHidden/>
          </w:rPr>
        </w:r>
        <w:r>
          <w:rPr>
            <w:noProof/>
            <w:webHidden/>
          </w:rPr>
          <w:fldChar w:fldCharType="separate"/>
        </w:r>
        <w:r w:rsidR="005853FB">
          <w:rPr>
            <w:noProof/>
            <w:webHidden/>
          </w:rPr>
          <w:t>14</w:t>
        </w:r>
        <w:r>
          <w:rPr>
            <w:noProof/>
            <w:webHidden/>
          </w:rPr>
          <w:fldChar w:fldCharType="end"/>
        </w:r>
      </w:hyperlink>
    </w:p>
    <w:p w14:paraId="168D808A" w14:textId="3EE30AB9" w:rsidR="00510764" w:rsidRDefault="00510764">
      <w:pPr>
        <w:pStyle w:val="31"/>
        <w:rPr>
          <w:rFonts w:asciiTheme="minorHAnsi" w:eastAsiaTheme="minorEastAsia" w:hAnsiTheme="minorHAnsi" w:cstheme="minorBidi"/>
          <w:sz w:val="22"/>
          <w:szCs w:val="22"/>
        </w:rPr>
      </w:pPr>
      <w:hyperlink w:anchor="_Toc238798219" w:history="1">
        <w:r w:rsidRPr="00466D07">
          <w:rPr>
            <w:rStyle w:val="a3"/>
          </w:rPr>
          <w:t>"Установленный пенсионный план", обязующий работодателей формировать дополнительные пенсионные сбережения для своих работников может появиться в России. На данном этапе концепция обсуждается участниками пенсионного рынка, требует обсуждения и согласования с федеральными органами исполнительной власти, сообщила председатель совета директоров НПФ "БУДУЩЕЕ" Галина Морозова.</w:t>
        </w:r>
        <w:r>
          <w:rPr>
            <w:webHidden/>
          </w:rPr>
          <w:tab/>
        </w:r>
        <w:r>
          <w:rPr>
            <w:webHidden/>
          </w:rPr>
          <w:fldChar w:fldCharType="begin"/>
        </w:r>
        <w:r>
          <w:rPr>
            <w:webHidden/>
          </w:rPr>
          <w:instrText xml:space="preserve"> PAGEREF _Toc238798219 \h </w:instrText>
        </w:r>
        <w:r>
          <w:rPr>
            <w:webHidden/>
          </w:rPr>
        </w:r>
        <w:r>
          <w:rPr>
            <w:webHidden/>
          </w:rPr>
          <w:fldChar w:fldCharType="separate"/>
        </w:r>
        <w:r w:rsidR="005853FB">
          <w:rPr>
            <w:webHidden/>
          </w:rPr>
          <w:t>14</w:t>
        </w:r>
        <w:r>
          <w:rPr>
            <w:webHidden/>
          </w:rPr>
          <w:fldChar w:fldCharType="end"/>
        </w:r>
      </w:hyperlink>
    </w:p>
    <w:p w14:paraId="4D88FC95" w14:textId="74AA2EDD"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20" w:history="1">
        <w:r w:rsidRPr="00466D07">
          <w:rPr>
            <w:rStyle w:val="a3"/>
            <w:noProof/>
          </w:rPr>
          <w:t>Ведомости, 27.08.2026, Базовый минимум: половина россиян рассчитывает на помощь работодателя на пенсии</w:t>
        </w:r>
        <w:r>
          <w:rPr>
            <w:noProof/>
            <w:webHidden/>
          </w:rPr>
          <w:tab/>
        </w:r>
        <w:r>
          <w:rPr>
            <w:noProof/>
            <w:webHidden/>
          </w:rPr>
          <w:fldChar w:fldCharType="begin"/>
        </w:r>
        <w:r>
          <w:rPr>
            <w:noProof/>
            <w:webHidden/>
          </w:rPr>
          <w:instrText xml:space="preserve"> PAGEREF _Toc238798220 \h </w:instrText>
        </w:r>
        <w:r>
          <w:rPr>
            <w:noProof/>
            <w:webHidden/>
          </w:rPr>
        </w:r>
        <w:r>
          <w:rPr>
            <w:noProof/>
            <w:webHidden/>
          </w:rPr>
          <w:fldChar w:fldCharType="separate"/>
        </w:r>
        <w:r w:rsidR="005853FB">
          <w:rPr>
            <w:noProof/>
            <w:webHidden/>
          </w:rPr>
          <w:t>15</w:t>
        </w:r>
        <w:r>
          <w:rPr>
            <w:noProof/>
            <w:webHidden/>
          </w:rPr>
          <w:fldChar w:fldCharType="end"/>
        </w:r>
      </w:hyperlink>
    </w:p>
    <w:p w14:paraId="1B4EC0CA" w14:textId="6061CE54" w:rsidR="00510764" w:rsidRDefault="00510764">
      <w:pPr>
        <w:pStyle w:val="31"/>
        <w:rPr>
          <w:rFonts w:asciiTheme="minorHAnsi" w:eastAsiaTheme="minorEastAsia" w:hAnsiTheme="minorHAnsi" w:cstheme="minorBidi"/>
          <w:sz w:val="22"/>
          <w:szCs w:val="22"/>
        </w:rPr>
      </w:pPr>
      <w:hyperlink w:anchor="_Toc238798221" w:history="1">
        <w:r w:rsidRPr="00466D07">
          <w:rPr>
            <w:rStyle w:val="a3"/>
          </w:rPr>
          <w:t>Лишь 8% россиян уверены, что пенсия в размере 25% от их нынешней зарплаты — это достаточная сумма для жизни. Большинство опрошенных рассчитывают на доходы не менее 40% от текущего заработка. Главную ставку россияне в этом вопросе делают на корпоративную пенсию от работодателя (41%), собственные сбережения (25%) и поддержку государства (23%). Об этом свидетельствуют результаты исследования НПФ «БУДУЩЕЕ» и проекта по финансовому просвещению «ГраФин». В опросе участвовали 1,5 тыс. респондентов в возрасте от 18 до 60 лет, исследование проводилось методом онлайн-анкетирования в августе 2026 г.</w:t>
        </w:r>
        <w:r>
          <w:rPr>
            <w:webHidden/>
          </w:rPr>
          <w:tab/>
        </w:r>
        <w:r>
          <w:rPr>
            <w:webHidden/>
          </w:rPr>
          <w:fldChar w:fldCharType="begin"/>
        </w:r>
        <w:r>
          <w:rPr>
            <w:webHidden/>
          </w:rPr>
          <w:instrText xml:space="preserve"> PAGEREF _Toc238798221 \h </w:instrText>
        </w:r>
        <w:r>
          <w:rPr>
            <w:webHidden/>
          </w:rPr>
        </w:r>
        <w:r>
          <w:rPr>
            <w:webHidden/>
          </w:rPr>
          <w:fldChar w:fldCharType="separate"/>
        </w:r>
        <w:r w:rsidR="005853FB">
          <w:rPr>
            <w:webHidden/>
          </w:rPr>
          <w:t>15</w:t>
        </w:r>
        <w:r>
          <w:rPr>
            <w:webHidden/>
          </w:rPr>
          <w:fldChar w:fldCharType="end"/>
        </w:r>
      </w:hyperlink>
    </w:p>
    <w:p w14:paraId="3746C4FF" w14:textId="50D86033"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22" w:history="1">
        <w:r w:rsidRPr="00466D07">
          <w:rPr>
            <w:rStyle w:val="a3"/>
            <w:noProof/>
          </w:rPr>
          <w:t>ТАСС, 27.08.2026, Глава "Финама": компании и НПФ могут создать новый спрос на рынке ценных бумаг</w:t>
        </w:r>
        <w:r>
          <w:rPr>
            <w:noProof/>
            <w:webHidden/>
          </w:rPr>
          <w:tab/>
        </w:r>
        <w:r>
          <w:rPr>
            <w:noProof/>
            <w:webHidden/>
          </w:rPr>
          <w:fldChar w:fldCharType="begin"/>
        </w:r>
        <w:r>
          <w:rPr>
            <w:noProof/>
            <w:webHidden/>
          </w:rPr>
          <w:instrText xml:space="preserve"> PAGEREF _Toc238798222 \h </w:instrText>
        </w:r>
        <w:r>
          <w:rPr>
            <w:noProof/>
            <w:webHidden/>
          </w:rPr>
        </w:r>
        <w:r>
          <w:rPr>
            <w:noProof/>
            <w:webHidden/>
          </w:rPr>
          <w:fldChar w:fldCharType="separate"/>
        </w:r>
        <w:r w:rsidR="005853FB">
          <w:rPr>
            <w:noProof/>
            <w:webHidden/>
          </w:rPr>
          <w:t>16</w:t>
        </w:r>
        <w:r>
          <w:rPr>
            <w:noProof/>
            <w:webHidden/>
          </w:rPr>
          <w:fldChar w:fldCharType="end"/>
        </w:r>
      </w:hyperlink>
    </w:p>
    <w:p w14:paraId="31004CA5" w14:textId="56C75984" w:rsidR="00510764" w:rsidRDefault="00510764">
      <w:pPr>
        <w:pStyle w:val="31"/>
        <w:rPr>
          <w:rFonts w:asciiTheme="minorHAnsi" w:eastAsiaTheme="minorEastAsia" w:hAnsiTheme="minorHAnsi" w:cstheme="minorBidi"/>
          <w:sz w:val="22"/>
          <w:szCs w:val="22"/>
        </w:rPr>
      </w:pPr>
      <w:hyperlink w:anchor="_Toc238798223" w:history="1">
        <w:r w:rsidRPr="00466D07">
          <w:rPr>
            <w:rStyle w:val="a3"/>
          </w:rPr>
          <w:t>Корпоративные и институциональные инвесторы могут обеспечить качественно новый объем спроса на российском фондовом рынке. Об этом в интервью ТАСС в преддверии Восточного экономического форума (ВЭФ) сообщил президент - председатель правления финансовой группы "Финам" Владислав Кочетков.</w:t>
        </w:r>
        <w:r>
          <w:rPr>
            <w:webHidden/>
          </w:rPr>
          <w:tab/>
        </w:r>
        <w:r>
          <w:rPr>
            <w:webHidden/>
          </w:rPr>
          <w:fldChar w:fldCharType="begin"/>
        </w:r>
        <w:r>
          <w:rPr>
            <w:webHidden/>
          </w:rPr>
          <w:instrText xml:space="preserve"> PAGEREF _Toc238798223 \h </w:instrText>
        </w:r>
        <w:r>
          <w:rPr>
            <w:webHidden/>
          </w:rPr>
        </w:r>
        <w:r>
          <w:rPr>
            <w:webHidden/>
          </w:rPr>
          <w:fldChar w:fldCharType="separate"/>
        </w:r>
        <w:r w:rsidR="005853FB">
          <w:rPr>
            <w:webHidden/>
          </w:rPr>
          <w:t>16</w:t>
        </w:r>
        <w:r>
          <w:rPr>
            <w:webHidden/>
          </w:rPr>
          <w:fldChar w:fldCharType="end"/>
        </w:r>
      </w:hyperlink>
    </w:p>
    <w:p w14:paraId="73891FE5" w14:textId="04DAB346"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224" w:history="1">
        <w:r w:rsidRPr="00466D07">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_Toc238798224 \h </w:instrText>
        </w:r>
        <w:r>
          <w:rPr>
            <w:noProof/>
            <w:webHidden/>
          </w:rPr>
        </w:r>
        <w:r>
          <w:rPr>
            <w:noProof/>
            <w:webHidden/>
          </w:rPr>
          <w:fldChar w:fldCharType="separate"/>
        </w:r>
        <w:r w:rsidR="005853FB">
          <w:rPr>
            <w:noProof/>
            <w:webHidden/>
          </w:rPr>
          <w:t>17</w:t>
        </w:r>
        <w:r>
          <w:rPr>
            <w:noProof/>
            <w:webHidden/>
          </w:rPr>
          <w:fldChar w:fldCharType="end"/>
        </w:r>
      </w:hyperlink>
    </w:p>
    <w:p w14:paraId="6E9978BE" w14:textId="37DE6257"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25" w:history="1">
        <w:r w:rsidRPr="00466D07">
          <w:rPr>
            <w:rStyle w:val="a3"/>
            <w:noProof/>
          </w:rPr>
          <w:t>ТАСС, 27.08.2026, Жители ЛНР с начала 2026 года вложили в ПДС 305 млн рублей</w:t>
        </w:r>
        <w:r>
          <w:rPr>
            <w:noProof/>
            <w:webHidden/>
          </w:rPr>
          <w:tab/>
        </w:r>
        <w:r>
          <w:rPr>
            <w:noProof/>
            <w:webHidden/>
          </w:rPr>
          <w:fldChar w:fldCharType="begin"/>
        </w:r>
        <w:r>
          <w:rPr>
            <w:noProof/>
            <w:webHidden/>
          </w:rPr>
          <w:instrText xml:space="preserve"> PAGEREF _Toc238798225 \h </w:instrText>
        </w:r>
        <w:r>
          <w:rPr>
            <w:noProof/>
            <w:webHidden/>
          </w:rPr>
        </w:r>
        <w:r>
          <w:rPr>
            <w:noProof/>
            <w:webHidden/>
          </w:rPr>
          <w:fldChar w:fldCharType="separate"/>
        </w:r>
        <w:r w:rsidR="005853FB">
          <w:rPr>
            <w:noProof/>
            <w:webHidden/>
          </w:rPr>
          <w:t>17</w:t>
        </w:r>
        <w:r>
          <w:rPr>
            <w:noProof/>
            <w:webHidden/>
          </w:rPr>
          <w:fldChar w:fldCharType="end"/>
        </w:r>
      </w:hyperlink>
    </w:p>
    <w:p w14:paraId="10BA083D" w14:textId="744EFA0B" w:rsidR="00510764" w:rsidRDefault="00510764">
      <w:pPr>
        <w:pStyle w:val="31"/>
        <w:rPr>
          <w:rFonts w:asciiTheme="minorHAnsi" w:eastAsiaTheme="minorEastAsia" w:hAnsiTheme="minorHAnsi" w:cstheme="minorBidi"/>
          <w:sz w:val="22"/>
          <w:szCs w:val="22"/>
        </w:rPr>
      </w:pPr>
      <w:hyperlink w:anchor="_Toc238798226" w:history="1">
        <w:r w:rsidRPr="00466D07">
          <w:rPr>
            <w:rStyle w:val="a3"/>
          </w:rPr>
          <w:t>Жители Луганской Народной Республики с начала года заключили около 11 тыс. договоров по программе долгосрочных сбережений (ПДС) и вложили в программу 305 млн рублей, сообщили журналистам в отделении по ЛНР Южного главного управления Банка России.</w:t>
        </w:r>
        <w:r>
          <w:rPr>
            <w:webHidden/>
          </w:rPr>
          <w:tab/>
        </w:r>
        <w:r>
          <w:rPr>
            <w:webHidden/>
          </w:rPr>
          <w:fldChar w:fldCharType="begin"/>
        </w:r>
        <w:r>
          <w:rPr>
            <w:webHidden/>
          </w:rPr>
          <w:instrText xml:space="preserve"> PAGEREF _Toc238798226 \h </w:instrText>
        </w:r>
        <w:r>
          <w:rPr>
            <w:webHidden/>
          </w:rPr>
        </w:r>
        <w:r>
          <w:rPr>
            <w:webHidden/>
          </w:rPr>
          <w:fldChar w:fldCharType="separate"/>
        </w:r>
        <w:r w:rsidR="005853FB">
          <w:rPr>
            <w:webHidden/>
          </w:rPr>
          <w:t>17</w:t>
        </w:r>
        <w:r>
          <w:rPr>
            <w:webHidden/>
          </w:rPr>
          <w:fldChar w:fldCharType="end"/>
        </w:r>
      </w:hyperlink>
    </w:p>
    <w:p w14:paraId="4BDABF56" w14:textId="3E5D9F37"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27" w:history="1">
        <w:r w:rsidRPr="00466D07">
          <w:rPr>
            <w:rStyle w:val="a3"/>
            <w:noProof/>
          </w:rPr>
          <w:t>Омедиа!, 27.08.2026, Югра вошла в число лидеров по вложениям россиян в долгосрочные сбережения</w:t>
        </w:r>
        <w:r>
          <w:rPr>
            <w:noProof/>
            <w:webHidden/>
          </w:rPr>
          <w:tab/>
        </w:r>
        <w:r>
          <w:rPr>
            <w:noProof/>
            <w:webHidden/>
          </w:rPr>
          <w:fldChar w:fldCharType="begin"/>
        </w:r>
        <w:r>
          <w:rPr>
            <w:noProof/>
            <w:webHidden/>
          </w:rPr>
          <w:instrText xml:space="preserve"> PAGEREF _Toc238798227 \h </w:instrText>
        </w:r>
        <w:r>
          <w:rPr>
            <w:noProof/>
            <w:webHidden/>
          </w:rPr>
        </w:r>
        <w:r>
          <w:rPr>
            <w:noProof/>
            <w:webHidden/>
          </w:rPr>
          <w:fldChar w:fldCharType="separate"/>
        </w:r>
        <w:r w:rsidR="005853FB">
          <w:rPr>
            <w:noProof/>
            <w:webHidden/>
          </w:rPr>
          <w:t>18</w:t>
        </w:r>
        <w:r>
          <w:rPr>
            <w:noProof/>
            <w:webHidden/>
          </w:rPr>
          <w:fldChar w:fldCharType="end"/>
        </w:r>
      </w:hyperlink>
    </w:p>
    <w:p w14:paraId="21EB2268" w14:textId="486CAFBF" w:rsidR="00510764" w:rsidRDefault="00510764">
      <w:pPr>
        <w:pStyle w:val="31"/>
        <w:rPr>
          <w:rFonts w:asciiTheme="minorHAnsi" w:eastAsiaTheme="minorEastAsia" w:hAnsiTheme="minorHAnsi" w:cstheme="minorBidi"/>
          <w:sz w:val="22"/>
          <w:szCs w:val="22"/>
        </w:rPr>
      </w:pPr>
      <w:hyperlink w:anchor="_Toc238798228" w:history="1">
        <w:r w:rsidRPr="00466D07">
          <w:rPr>
            <w:rStyle w:val="a3"/>
          </w:rPr>
          <w:t>Ханты-Мансийский округ вошёл в число лидеров по вложениям жителей в негосударственные пенсионные фонды. Югорчане</w:t>
        </w:r>
        <w:r w:rsidRPr="00466D07">
          <w:rPr>
            <w:rStyle w:val="a3"/>
            <w:lang w:val="en-US"/>
          </w:rPr>
          <w:t> </w:t>
        </w:r>
        <w:r w:rsidRPr="00466D07">
          <w:rPr>
            <w:rStyle w:val="a3"/>
          </w:rPr>
          <w:t>направили на программу долгосрочных сбережений и негосударственное пенсионное обеспечение рекордные суммы - более 10 800 000 000 рублей.</w:t>
        </w:r>
        <w:r>
          <w:rPr>
            <w:webHidden/>
          </w:rPr>
          <w:tab/>
        </w:r>
        <w:r>
          <w:rPr>
            <w:webHidden/>
          </w:rPr>
          <w:fldChar w:fldCharType="begin"/>
        </w:r>
        <w:r>
          <w:rPr>
            <w:webHidden/>
          </w:rPr>
          <w:instrText xml:space="preserve"> PAGEREF _Toc238798228 \h </w:instrText>
        </w:r>
        <w:r>
          <w:rPr>
            <w:webHidden/>
          </w:rPr>
        </w:r>
        <w:r>
          <w:rPr>
            <w:webHidden/>
          </w:rPr>
          <w:fldChar w:fldCharType="separate"/>
        </w:r>
        <w:r w:rsidR="005853FB">
          <w:rPr>
            <w:webHidden/>
          </w:rPr>
          <w:t>18</w:t>
        </w:r>
        <w:r>
          <w:rPr>
            <w:webHidden/>
          </w:rPr>
          <w:fldChar w:fldCharType="end"/>
        </w:r>
      </w:hyperlink>
    </w:p>
    <w:p w14:paraId="5493B34A" w14:textId="4F14A2AE"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29" w:history="1">
        <w:r w:rsidRPr="00466D07">
          <w:rPr>
            <w:rStyle w:val="a3"/>
            <w:noProof/>
          </w:rPr>
          <w:t>Лента новостей Курска, 27.08.2026, Куряне вложили в долгосрочные сбережения почти 7 млрд рублей</w:t>
        </w:r>
        <w:r>
          <w:rPr>
            <w:noProof/>
            <w:webHidden/>
          </w:rPr>
          <w:tab/>
        </w:r>
        <w:r>
          <w:rPr>
            <w:noProof/>
            <w:webHidden/>
          </w:rPr>
          <w:fldChar w:fldCharType="begin"/>
        </w:r>
        <w:r>
          <w:rPr>
            <w:noProof/>
            <w:webHidden/>
          </w:rPr>
          <w:instrText xml:space="preserve"> PAGEREF _Toc238798229 \h </w:instrText>
        </w:r>
        <w:r>
          <w:rPr>
            <w:noProof/>
            <w:webHidden/>
          </w:rPr>
        </w:r>
        <w:r>
          <w:rPr>
            <w:noProof/>
            <w:webHidden/>
          </w:rPr>
          <w:fldChar w:fldCharType="separate"/>
        </w:r>
        <w:r w:rsidR="005853FB">
          <w:rPr>
            <w:noProof/>
            <w:webHidden/>
          </w:rPr>
          <w:t>18</w:t>
        </w:r>
        <w:r>
          <w:rPr>
            <w:noProof/>
            <w:webHidden/>
          </w:rPr>
          <w:fldChar w:fldCharType="end"/>
        </w:r>
      </w:hyperlink>
    </w:p>
    <w:p w14:paraId="415210F9" w14:textId="6E53C4BB" w:rsidR="00510764" w:rsidRDefault="00510764">
      <w:pPr>
        <w:pStyle w:val="31"/>
        <w:rPr>
          <w:rFonts w:asciiTheme="minorHAnsi" w:eastAsiaTheme="minorEastAsia" w:hAnsiTheme="minorHAnsi" w:cstheme="minorBidi"/>
          <w:sz w:val="22"/>
          <w:szCs w:val="22"/>
        </w:rPr>
      </w:pPr>
      <w:hyperlink w:anchor="_Toc238798230" w:history="1">
        <w:r w:rsidRPr="00466D07">
          <w:rPr>
            <w:rStyle w:val="a3"/>
          </w:rPr>
          <w:t>С января по июнь 2026 года жители Курской области заключили 23,1 тыс. договоров долгосрочных сбережений на общую сумму 594 млн рублей. Всего за два с половиной года работы программы долгосрочных сбережений (ПДС) жители Курской области вложили в неё 6,8 млрд рублей, заключив около 99 тысяч договоров.</w:t>
        </w:r>
        <w:r>
          <w:rPr>
            <w:webHidden/>
          </w:rPr>
          <w:tab/>
        </w:r>
        <w:r>
          <w:rPr>
            <w:webHidden/>
          </w:rPr>
          <w:fldChar w:fldCharType="begin"/>
        </w:r>
        <w:r>
          <w:rPr>
            <w:webHidden/>
          </w:rPr>
          <w:instrText xml:space="preserve"> PAGEREF _Toc238798230 \h </w:instrText>
        </w:r>
        <w:r>
          <w:rPr>
            <w:webHidden/>
          </w:rPr>
        </w:r>
        <w:r>
          <w:rPr>
            <w:webHidden/>
          </w:rPr>
          <w:fldChar w:fldCharType="separate"/>
        </w:r>
        <w:r w:rsidR="005853FB">
          <w:rPr>
            <w:webHidden/>
          </w:rPr>
          <w:t>18</w:t>
        </w:r>
        <w:r>
          <w:rPr>
            <w:webHidden/>
          </w:rPr>
          <w:fldChar w:fldCharType="end"/>
        </w:r>
      </w:hyperlink>
    </w:p>
    <w:p w14:paraId="0461FA4D" w14:textId="41AF9566"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31" w:history="1">
        <w:r w:rsidRPr="00466D07">
          <w:rPr>
            <w:rStyle w:val="a3"/>
            <w:noProof/>
            <w:lang w:val="en-US"/>
          </w:rPr>
          <w:t>MagadanMedia</w:t>
        </w:r>
        <w:r w:rsidRPr="00466D07">
          <w:rPr>
            <w:rStyle w:val="a3"/>
            <w:noProof/>
          </w:rPr>
          <w:t>, 28.08.2026, СберИнвестиции:в 2026 году жители Дальнего Востока вложили почти 39 млрд рублей в долгосрочные инвестиционно-накопительные продукты</w:t>
        </w:r>
        <w:r>
          <w:rPr>
            <w:noProof/>
            <w:webHidden/>
          </w:rPr>
          <w:tab/>
        </w:r>
        <w:r>
          <w:rPr>
            <w:noProof/>
            <w:webHidden/>
          </w:rPr>
          <w:fldChar w:fldCharType="begin"/>
        </w:r>
        <w:r>
          <w:rPr>
            <w:noProof/>
            <w:webHidden/>
          </w:rPr>
          <w:instrText xml:space="preserve"> PAGEREF _Toc238798231 \h </w:instrText>
        </w:r>
        <w:r>
          <w:rPr>
            <w:noProof/>
            <w:webHidden/>
          </w:rPr>
        </w:r>
        <w:r>
          <w:rPr>
            <w:noProof/>
            <w:webHidden/>
          </w:rPr>
          <w:fldChar w:fldCharType="separate"/>
        </w:r>
        <w:r w:rsidR="005853FB">
          <w:rPr>
            <w:noProof/>
            <w:webHidden/>
          </w:rPr>
          <w:t>19</w:t>
        </w:r>
        <w:r>
          <w:rPr>
            <w:noProof/>
            <w:webHidden/>
          </w:rPr>
          <w:fldChar w:fldCharType="end"/>
        </w:r>
      </w:hyperlink>
    </w:p>
    <w:p w14:paraId="3DCC0748" w14:textId="7F0BA879" w:rsidR="00510764" w:rsidRDefault="00510764">
      <w:pPr>
        <w:pStyle w:val="31"/>
        <w:rPr>
          <w:rFonts w:asciiTheme="minorHAnsi" w:eastAsiaTheme="minorEastAsia" w:hAnsiTheme="minorHAnsi" w:cstheme="minorBidi"/>
          <w:sz w:val="22"/>
          <w:szCs w:val="22"/>
        </w:rPr>
      </w:pPr>
      <w:hyperlink w:anchor="_Toc238798232" w:history="1">
        <w:r w:rsidRPr="00466D07">
          <w:rPr>
            <w:rStyle w:val="a3"/>
          </w:rPr>
          <w:t>С начала года жители Дальнего Востока вложили в долгосрочные инвестиционные инструменты — программу долгосрочных сбережений (ПДС), индивидуальные инвестиционные счета третьего типа (ИИС-3), паевые фонды и долгосрочные договоры страхования жизни — почти 39 млрд рублей, подсчитали в СберИнвестициях накануне Восточного экономического форума (18+).</w:t>
        </w:r>
        <w:r>
          <w:rPr>
            <w:webHidden/>
          </w:rPr>
          <w:tab/>
        </w:r>
        <w:r>
          <w:rPr>
            <w:webHidden/>
          </w:rPr>
          <w:fldChar w:fldCharType="begin"/>
        </w:r>
        <w:r>
          <w:rPr>
            <w:webHidden/>
          </w:rPr>
          <w:instrText xml:space="preserve"> PAGEREF _Toc238798232 \h </w:instrText>
        </w:r>
        <w:r>
          <w:rPr>
            <w:webHidden/>
          </w:rPr>
        </w:r>
        <w:r>
          <w:rPr>
            <w:webHidden/>
          </w:rPr>
          <w:fldChar w:fldCharType="separate"/>
        </w:r>
        <w:r w:rsidR="005853FB">
          <w:rPr>
            <w:webHidden/>
          </w:rPr>
          <w:t>19</w:t>
        </w:r>
        <w:r>
          <w:rPr>
            <w:webHidden/>
          </w:rPr>
          <w:fldChar w:fldCharType="end"/>
        </w:r>
      </w:hyperlink>
    </w:p>
    <w:p w14:paraId="57402E8B" w14:textId="48581029"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33" w:history="1">
        <w:r w:rsidRPr="00466D07">
          <w:rPr>
            <w:rStyle w:val="a3"/>
            <w:noProof/>
            <w:lang w:val="en-US"/>
          </w:rPr>
          <w:t>ChitaMedia</w:t>
        </w:r>
        <w:r w:rsidRPr="00466D07">
          <w:rPr>
            <w:rStyle w:val="a3"/>
            <w:noProof/>
          </w:rPr>
          <w:t>, 27.08.2026, Сберегательную программу с господдержкой предлагают забайкальцам</w:t>
        </w:r>
        <w:r>
          <w:rPr>
            <w:noProof/>
            <w:webHidden/>
          </w:rPr>
          <w:tab/>
        </w:r>
        <w:r>
          <w:rPr>
            <w:noProof/>
            <w:webHidden/>
          </w:rPr>
          <w:fldChar w:fldCharType="begin"/>
        </w:r>
        <w:r>
          <w:rPr>
            <w:noProof/>
            <w:webHidden/>
          </w:rPr>
          <w:instrText xml:space="preserve"> PAGEREF _Toc238798233 \h </w:instrText>
        </w:r>
        <w:r>
          <w:rPr>
            <w:noProof/>
            <w:webHidden/>
          </w:rPr>
        </w:r>
        <w:r>
          <w:rPr>
            <w:noProof/>
            <w:webHidden/>
          </w:rPr>
          <w:fldChar w:fldCharType="separate"/>
        </w:r>
        <w:r w:rsidR="005853FB">
          <w:rPr>
            <w:noProof/>
            <w:webHidden/>
          </w:rPr>
          <w:t>20</w:t>
        </w:r>
        <w:r>
          <w:rPr>
            <w:noProof/>
            <w:webHidden/>
          </w:rPr>
          <w:fldChar w:fldCharType="end"/>
        </w:r>
      </w:hyperlink>
    </w:p>
    <w:p w14:paraId="54467F15" w14:textId="03C35375" w:rsidR="00510764" w:rsidRDefault="00510764">
      <w:pPr>
        <w:pStyle w:val="31"/>
        <w:rPr>
          <w:rFonts w:asciiTheme="minorHAnsi" w:eastAsiaTheme="minorEastAsia" w:hAnsiTheme="minorHAnsi" w:cstheme="minorBidi"/>
          <w:sz w:val="22"/>
          <w:szCs w:val="22"/>
        </w:rPr>
      </w:pPr>
      <w:hyperlink w:anchor="_Toc238798234" w:history="1">
        <w:r w:rsidRPr="00466D07">
          <w:rPr>
            <w:rStyle w:val="a3"/>
          </w:rPr>
          <w:t>Негосударственный пенсионный фонд ПСБ (НПФ ПСБ) выступает оператором программы. Фонд размещает привлеченные по договорам ПДС средства в надежные финансовые инструменты, что дает участникам возможность получать дополнительный доход от сбережений.</w:t>
        </w:r>
        <w:r>
          <w:rPr>
            <w:webHidden/>
          </w:rPr>
          <w:tab/>
        </w:r>
        <w:r>
          <w:rPr>
            <w:webHidden/>
          </w:rPr>
          <w:fldChar w:fldCharType="begin"/>
        </w:r>
        <w:r>
          <w:rPr>
            <w:webHidden/>
          </w:rPr>
          <w:instrText xml:space="preserve"> PAGEREF _Toc238798234 \h </w:instrText>
        </w:r>
        <w:r>
          <w:rPr>
            <w:webHidden/>
          </w:rPr>
        </w:r>
        <w:r>
          <w:rPr>
            <w:webHidden/>
          </w:rPr>
          <w:fldChar w:fldCharType="separate"/>
        </w:r>
        <w:r w:rsidR="005853FB">
          <w:rPr>
            <w:webHidden/>
          </w:rPr>
          <w:t>20</w:t>
        </w:r>
        <w:r>
          <w:rPr>
            <w:webHidden/>
          </w:rPr>
          <w:fldChar w:fldCharType="end"/>
        </w:r>
      </w:hyperlink>
    </w:p>
    <w:p w14:paraId="2F863ABF" w14:textId="050F25D4"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235" w:history="1">
        <w:r w:rsidRPr="00466D07">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_Toc238798235 \h </w:instrText>
        </w:r>
        <w:r>
          <w:rPr>
            <w:noProof/>
            <w:webHidden/>
          </w:rPr>
        </w:r>
        <w:r>
          <w:rPr>
            <w:noProof/>
            <w:webHidden/>
          </w:rPr>
          <w:fldChar w:fldCharType="separate"/>
        </w:r>
        <w:r w:rsidR="005853FB">
          <w:rPr>
            <w:noProof/>
            <w:webHidden/>
          </w:rPr>
          <w:t>21</w:t>
        </w:r>
        <w:r>
          <w:rPr>
            <w:noProof/>
            <w:webHidden/>
          </w:rPr>
          <w:fldChar w:fldCharType="end"/>
        </w:r>
      </w:hyperlink>
    </w:p>
    <w:p w14:paraId="4B887D5D" w14:textId="569CD4D3"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36" w:history="1">
        <w:r w:rsidRPr="00466D07">
          <w:rPr>
            <w:rStyle w:val="a3"/>
            <w:noProof/>
          </w:rPr>
          <w:t>Российская газета, 27.08.2026, Кто в сентябре получит прибавку к пенсии. Подробности от депутатов</w:t>
        </w:r>
        <w:r>
          <w:rPr>
            <w:noProof/>
            <w:webHidden/>
          </w:rPr>
          <w:tab/>
        </w:r>
        <w:r>
          <w:rPr>
            <w:noProof/>
            <w:webHidden/>
          </w:rPr>
          <w:fldChar w:fldCharType="begin"/>
        </w:r>
        <w:r>
          <w:rPr>
            <w:noProof/>
            <w:webHidden/>
          </w:rPr>
          <w:instrText xml:space="preserve"> PAGEREF _Toc238798236 \h </w:instrText>
        </w:r>
        <w:r>
          <w:rPr>
            <w:noProof/>
            <w:webHidden/>
          </w:rPr>
        </w:r>
        <w:r>
          <w:rPr>
            <w:noProof/>
            <w:webHidden/>
          </w:rPr>
          <w:fldChar w:fldCharType="separate"/>
        </w:r>
        <w:r w:rsidR="005853FB">
          <w:rPr>
            <w:noProof/>
            <w:webHidden/>
          </w:rPr>
          <w:t>21</w:t>
        </w:r>
        <w:r>
          <w:rPr>
            <w:noProof/>
            <w:webHidden/>
          </w:rPr>
          <w:fldChar w:fldCharType="end"/>
        </w:r>
      </w:hyperlink>
    </w:p>
    <w:p w14:paraId="4E3E39AB" w14:textId="09A100BE" w:rsidR="00510764" w:rsidRDefault="00510764">
      <w:pPr>
        <w:pStyle w:val="31"/>
        <w:rPr>
          <w:rFonts w:asciiTheme="minorHAnsi" w:eastAsiaTheme="minorEastAsia" w:hAnsiTheme="minorHAnsi" w:cstheme="minorBidi"/>
          <w:sz w:val="22"/>
          <w:szCs w:val="22"/>
        </w:rPr>
      </w:pPr>
      <w:hyperlink w:anchor="_Toc238798237" w:history="1">
        <w:r w:rsidRPr="00466D07">
          <w:rPr>
            <w:rStyle w:val="a3"/>
          </w:rPr>
          <w:t>С 1 сентября 2026 года вступают в силу изменения, которые принесут прибавку к пенсии для отдельных категорий граждан. Некоторые смогут получать две пенсии. Подробности рассказали в комментарии "РГ" депутаты Госдумы.</w:t>
        </w:r>
        <w:r>
          <w:rPr>
            <w:webHidden/>
          </w:rPr>
          <w:tab/>
        </w:r>
        <w:r>
          <w:rPr>
            <w:webHidden/>
          </w:rPr>
          <w:fldChar w:fldCharType="begin"/>
        </w:r>
        <w:r>
          <w:rPr>
            <w:webHidden/>
          </w:rPr>
          <w:instrText xml:space="preserve"> PAGEREF _Toc238798237 \h </w:instrText>
        </w:r>
        <w:r>
          <w:rPr>
            <w:webHidden/>
          </w:rPr>
        </w:r>
        <w:r>
          <w:rPr>
            <w:webHidden/>
          </w:rPr>
          <w:fldChar w:fldCharType="separate"/>
        </w:r>
        <w:r w:rsidR="005853FB">
          <w:rPr>
            <w:webHidden/>
          </w:rPr>
          <w:t>21</w:t>
        </w:r>
        <w:r>
          <w:rPr>
            <w:webHidden/>
          </w:rPr>
          <w:fldChar w:fldCharType="end"/>
        </w:r>
      </w:hyperlink>
    </w:p>
    <w:p w14:paraId="443729A4" w14:textId="0261F80A"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38" w:history="1">
        <w:r w:rsidRPr="00466D07">
          <w:rPr>
            <w:rStyle w:val="a3"/>
            <w:noProof/>
          </w:rPr>
          <w:t>МК, 27.08.2026, Названа причина, по которой пенсионерам в россии не хватает пенсии на жизнь</w:t>
        </w:r>
        <w:r>
          <w:rPr>
            <w:noProof/>
            <w:webHidden/>
          </w:rPr>
          <w:tab/>
        </w:r>
        <w:r>
          <w:rPr>
            <w:noProof/>
            <w:webHidden/>
          </w:rPr>
          <w:fldChar w:fldCharType="begin"/>
        </w:r>
        <w:r>
          <w:rPr>
            <w:noProof/>
            <w:webHidden/>
          </w:rPr>
          <w:instrText xml:space="preserve"> PAGEREF _Toc238798238 \h </w:instrText>
        </w:r>
        <w:r>
          <w:rPr>
            <w:noProof/>
            <w:webHidden/>
          </w:rPr>
        </w:r>
        <w:r>
          <w:rPr>
            <w:noProof/>
            <w:webHidden/>
          </w:rPr>
          <w:fldChar w:fldCharType="separate"/>
        </w:r>
        <w:r w:rsidR="005853FB">
          <w:rPr>
            <w:noProof/>
            <w:webHidden/>
          </w:rPr>
          <w:t>24</w:t>
        </w:r>
        <w:r>
          <w:rPr>
            <w:noProof/>
            <w:webHidden/>
          </w:rPr>
          <w:fldChar w:fldCharType="end"/>
        </w:r>
      </w:hyperlink>
    </w:p>
    <w:p w14:paraId="13454E39" w14:textId="433A2C17" w:rsidR="00510764" w:rsidRDefault="00510764">
      <w:pPr>
        <w:pStyle w:val="31"/>
        <w:rPr>
          <w:rFonts w:asciiTheme="minorHAnsi" w:eastAsiaTheme="minorEastAsia" w:hAnsiTheme="minorHAnsi" w:cstheme="minorBidi"/>
          <w:sz w:val="22"/>
          <w:szCs w:val="22"/>
        </w:rPr>
      </w:pPr>
      <w:hyperlink w:anchor="_Toc238798239" w:history="1">
        <w:r w:rsidRPr="00466D07">
          <w:rPr>
            <w:rStyle w:val="a3"/>
          </w:rPr>
          <w:t>Подавляющее большинство россиян, а именно 92%, рассчитывают на пенсию в размере не менее 40% от текущей зарплаты, что в точности соответствует рекомендованному Международной организацией труда (МОТ) показателю. И лишь 8%, как следует из результатов недавнего соцопроса с участием 1,5 тысяч граждан, вполне удовлетворятся страховыми выплатами по старости в размере 25% от заработка.</w:t>
        </w:r>
        <w:r>
          <w:rPr>
            <w:webHidden/>
          </w:rPr>
          <w:tab/>
        </w:r>
        <w:r>
          <w:rPr>
            <w:webHidden/>
          </w:rPr>
          <w:fldChar w:fldCharType="begin"/>
        </w:r>
        <w:r>
          <w:rPr>
            <w:webHidden/>
          </w:rPr>
          <w:instrText xml:space="preserve"> PAGEREF _Toc238798239 \h </w:instrText>
        </w:r>
        <w:r>
          <w:rPr>
            <w:webHidden/>
          </w:rPr>
        </w:r>
        <w:r>
          <w:rPr>
            <w:webHidden/>
          </w:rPr>
          <w:fldChar w:fldCharType="separate"/>
        </w:r>
        <w:r w:rsidR="005853FB">
          <w:rPr>
            <w:webHidden/>
          </w:rPr>
          <w:t>24</w:t>
        </w:r>
        <w:r>
          <w:rPr>
            <w:webHidden/>
          </w:rPr>
          <w:fldChar w:fldCharType="end"/>
        </w:r>
      </w:hyperlink>
    </w:p>
    <w:p w14:paraId="64D6ABC9" w14:textId="676FE667"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40" w:history="1">
        <w:r w:rsidRPr="00466D07">
          <w:rPr>
            <w:rStyle w:val="a3"/>
            <w:noProof/>
          </w:rPr>
          <w:t>Звезда, 27.08.2026, Депутат Бессараб: размер средней военной пенсии осенью превысит 50 тысяч рублей</w:t>
        </w:r>
        <w:r>
          <w:rPr>
            <w:noProof/>
            <w:webHidden/>
          </w:rPr>
          <w:tab/>
        </w:r>
        <w:r>
          <w:rPr>
            <w:noProof/>
            <w:webHidden/>
          </w:rPr>
          <w:fldChar w:fldCharType="begin"/>
        </w:r>
        <w:r>
          <w:rPr>
            <w:noProof/>
            <w:webHidden/>
          </w:rPr>
          <w:instrText xml:space="preserve"> PAGEREF _Toc238798240 \h </w:instrText>
        </w:r>
        <w:r>
          <w:rPr>
            <w:noProof/>
            <w:webHidden/>
          </w:rPr>
        </w:r>
        <w:r>
          <w:rPr>
            <w:noProof/>
            <w:webHidden/>
          </w:rPr>
          <w:fldChar w:fldCharType="separate"/>
        </w:r>
        <w:r w:rsidR="005853FB">
          <w:rPr>
            <w:noProof/>
            <w:webHidden/>
          </w:rPr>
          <w:t>25</w:t>
        </w:r>
        <w:r>
          <w:rPr>
            <w:noProof/>
            <w:webHidden/>
          </w:rPr>
          <w:fldChar w:fldCharType="end"/>
        </w:r>
      </w:hyperlink>
    </w:p>
    <w:p w14:paraId="1A891803" w14:textId="18D0A321" w:rsidR="00510764" w:rsidRDefault="00510764">
      <w:pPr>
        <w:pStyle w:val="31"/>
        <w:rPr>
          <w:rFonts w:asciiTheme="minorHAnsi" w:eastAsiaTheme="minorEastAsia" w:hAnsiTheme="minorHAnsi" w:cstheme="minorBidi"/>
          <w:sz w:val="22"/>
          <w:szCs w:val="22"/>
        </w:rPr>
      </w:pPr>
      <w:hyperlink w:anchor="_Toc238798241" w:history="1">
        <w:r w:rsidRPr="00466D07">
          <w:rPr>
            <w:rStyle w:val="a3"/>
          </w:rPr>
          <w:t xml:space="preserve">Военные пенсии в России с 1 октября вырастут примерно на 4%. Об этом </w:t>
        </w:r>
        <w:r w:rsidRPr="00466D07">
          <w:rPr>
            <w:rStyle w:val="a3"/>
            <w:lang w:val="en-US"/>
          </w:rPr>
          <w:t>Zvezdanews</w:t>
        </w:r>
        <w:r w:rsidRPr="00466D07">
          <w:rPr>
            <w:rStyle w:val="a3"/>
          </w:rPr>
          <w:t xml:space="preserve"> рассказала депутат Госдумы, член Комитета по труду, социальной политике и делам ветеранов Светлана Бессараб.</w:t>
        </w:r>
        <w:r>
          <w:rPr>
            <w:webHidden/>
          </w:rPr>
          <w:tab/>
        </w:r>
        <w:r>
          <w:rPr>
            <w:webHidden/>
          </w:rPr>
          <w:fldChar w:fldCharType="begin"/>
        </w:r>
        <w:r>
          <w:rPr>
            <w:webHidden/>
          </w:rPr>
          <w:instrText xml:space="preserve"> PAGEREF _Toc238798241 \h </w:instrText>
        </w:r>
        <w:r>
          <w:rPr>
            <w:webHidden/>
          </w:rPr>
        </w:r>
        <w:r>
          <w:rPr>
            <w:webHidden/>
          </w:rPr>
          <w:fldChar w:fldCharType="separate"/>
        </w:r>
        <w:r w:rsidR="005853FB">
          <w:rPr>
            <w:webHidden/>
          </w:rPr>
          <w:t>25</w:t>
        </w:r>
        <w:r>
          <w:rPr>
            <w:webHidden/>
          </w:rPr>
          <w:fldChar w:fldCharType="end"/>
        </w:r>
      </w:hyperlink>
    </w:p>
    <w:p w14:paraId="186AE456" w14:textId="312F4744"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42" w:history="1">
        <w:r w:rsidRPr="00466D07">
          <w:rPr>
            <w:rStyle w:val="a3"/>
            <w:noProof/>
          </w:rPr>
          <w:t>РИА Новости, 28.08.2026, Средняя пенсия работающих россиян за год выросла на 2,6 тысячи рублей</w:t>
        </w:r>
        <w:r>
          <w:rPr>
            <w:noProof/>
            <w:webHidden/>
          </w:rPr>
          <w:tab/>
        </w:r>
        <w:r>
          <w:rPr>
            <w:noProof/>
            <w:webHidden/>
          </w:rPr>
          <w:fldChar w:fldCharType="begin"/>
        </w:r>
        <w:r>
          <w:rPr>
            <w:noProof/>
            <w:webHidden/>
          </w:rPr>
          <w:instrText xml:space="preserve"> PAGEREF _Toc238798242 \h </w:instrText>
        </w:r>
        <w:r>
          <w:rPr>
            <w:noProof/>
            <w:webHidden/>
          </w:rPr>
        </w:r>
        <w:r>
          <w:rPr>
            <w:noProof/>
            <w:webHidden/>
          </w:rPr>
          <w:fldChar w:fldCharType="separate"/>
        </w:r>
        <w:r w:rsidR="005853FB">
          <w:rPr>
            <w:noProof/>
            <w:webHidden/>
          </w:rPr>
          <w:t>26</w:t>
        </w:r>
        <w:r>
          <w:rPr>
            <w:noProof/>
            <w:webHidden/>
          </w:rPr>
          <w:fldChar w:fldCharType="end"/>
        </w:r>
      </w:hyperlink>
    </w:p>
    <w:p w14:paraId="57C68863" w14:textId="589DB42C" w:rsidR="00510764" w:rsidRDefault="00510764">
      <w:pPr>
        <w:pStyle w:val="31"/>
        <w:rPr>
          <w:rFonts w:asciiTheme="minorHAnsi" w:eastAsiaTheme="minorEastAsia" w:hAnsiTheme="minorHAnsi" w:cstheme="minorBidi"/>
          <w:sz w:val="22"/>
          <w:szCs w:val="22"/>
        </w:rPr>
      </w:pPr>
      <w:hyperlink w:anchor="_Toc238798243" w:history="1">
        <w:r w:rsidRPr="00466D07">
          <w:rPr>
            <w:rStyle w:val="a3"/>
          </w:rPr>
          <w:t>Средний размер пенсионного обеспечения работающих в России граждан за год вырос примерно на 2,6 тысячи рублей, следует из данных Социального фонда РФ, с которыми ознакомилось РИА Новости.</w:t>
        </w:r>
        <w:r>
          <w:rPr>
            <w:webHidden/>
          </w:rPr>
          <w:tab/>
        </w:r>
        <w:r>
          <w:rPr>
            <w:webHidden/>
          </w:rPr>
          <w:fldChar w:fldCharType="begin"/>
        </w:r>
        <w:r>
          <w:rPr>
            <w:webHidden/>
          </w:rPr>
          <w:instrText xml:space="preserve"> PAGEREF _Toc238798243 \h </w:instrText>
        </w:r>
        <w:r>
          <w:rPr>
            <w:webHidden/>
          </w:rPr>
        </w:r>
        <w:r>
          <w:rPr>
            <w:webHidden/>
          </w:rPr>
          <w:fldChar w:fldCharType="separate"/>
        </w:r>
        <w:r w:rsidR="005853FB">
          <w:rPr>
            <w:webHidden/>
          </w:rPr>
          <w:t>26</w:t>
        </w:r>
        <w:r>
          <w:rPr>
            <w:webHidden/>
          </w:rPr>
          <w:fldChar w:fldCharType="end"/>
        </w:r>
      </w:hyperlink>
    </w:p>
    <w:p w14:paraId="766B334D" w14:textId="23E0B87F"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44" w:history="1">
        <w:r w:rsidRPr="00466D07">
          <w:rPr>
            <w:rStyle w:val="a3"/>
            <w:noProof/>
          </w:rPr>
          <w:t>ТАСС, 27.08.2026, Глава Соцфонда объяснил региональные различия в размере пенсий</w:t>
        </w:r>
        <w:r>
          <w:rPr>
            <w:noProof/>
            <w:webHidden/>
          </w:rPr>
          <w:tab/>
        </w:r>
        <w:r>
          <w:rPr>
            <w:noProof/>
            <w:webHidden/>
          </w:rPr>
          <w:fldChar w:fldCharType="begin"/>
        </w:r>
        <w:r>
          <w:rPr>
            <w:noProof/>
            <w:webHidden/>
          </w:rPr>
          <w:instrText xml:space="preserve"> PAGEREF _Toc238798244 \h </w:instrText>
        </w:r>
        <w:r>
          <w:rPr>
            <w:noProof/>
            <w:webHidden/>
          </w:rPr>
        </w:r>
        <w:r>
          <w:rPr>
            <w:noProof/>
            <w:webHidden/>
          </w:rPr>
          <w:fldChar w:fldCharType="separate"/>
        </w:r>
        <w:r w:rsidR="005853FB">
          <w:rPr>
            <w:noProof/>
            <w:webHidden/>
          </w:rPr>
          <w:t>26</w:t>
        </w:r>
        <w:r>
          <w:rPr>
            <w:noProof/>
            <w:webHidden/>
          </w:rPr>
          <w:fldChar w:fldCharType="end"/>
        </w:r>
      </w:hyperlink>
    </w:p>
    <w:p w14:paraId="099BFC0D" w14:textId="08CC67A8" w:rsidR="00510764" w:rsidRDefault="00510764">
      <w:pPr>
        <w:pStyle w:val="31"/>
        <w:rPr>
          <w:rFonts w:asciiTheme="minorHAnsi" w:eastAsiaTheme="minorEastAsia" w:hAnsiTheme="minorHAnsi" w:cstheme="minorBidi"/>
          <w:sz w:val="22"/>
          <w:szCs w:val="22"/>
        </w:rPr>
      </w:pPr>
      <w:hyperlink w:anchor="_Toc238798245" w:history="1">
        <w:r w:rsidRPr="00466D07">
          <w:rPr>
            <w:rStyle w:val="a3"/>
          </w:rPr>
          <w:t>Размер пенсий в Ингушетии и Дагестане меньше, чем на Севере, из-за различий в уровне занятости и заработков в регионах. Об этом заявил в интервью ТАСС председатель Социального фонда России Сергей Чирков.</w:t>
        </w:r>
        <w:r>
          <w:rPr>
            <w:webHidden/>
          </w:rPr>
          <w:tab/>
        </w:r>
        <w:r>
          <w:rPr>
            <w:webHidden/>
          </w:rPr>
          <w:fldChar w:fldCharType="begin"/>
        </w:r>
        <w:r>
          <w:rPr>
            <w:webHidden/>
          </w:rPr>
          <w:instrText xml:space="preserve"> PAGEREF _Toc238798245 \h </w:instrText>
        </w:r>
        <w:r>
          <w:rPr>
            <w:webHidden/>
          </w:rPr>
        </w:r>
        <w:r>
          <w:rPr>
            <w:webHidden/>
          </w:rPr>
          <w:fldChar w:fldCharType="separate"/>
        </w:r>
        <w:r w:rsidR="005853FB">
          <w:rPr>
            <w:webHidden/>
          </w:rPr>
          <w:t>26</w:t>
        </w:r>
        <w:r>
          <w:rPr>
            <w:webHidden/>
          </w:rPr>
          <w:fldChar w:fldCharType="end"/>
        </w:r>
      </w:hyperlink>
    </w:p>
    <w:p w14:paraId="40212191" w14:textId="40B60B62"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46" w:history="1">
        <w:r w:rsidRPr="00466D07">
          <w:rPr>
            <w:rStyle w:val="a3"/>
            <w:noProof/>
          </w:rPr>
          <w:t>ТАСС, 28.08.2026, Глава Соцфонда уверен, что государство сможет исполнять обязательства через фонд</w:t>
        </w:r>
        <w:r>
          <w:rPr>
            <w:noProof/>
            <w:webHidden/>
          </w:rPr>
          <w:tab/>
        </w:r>
        <w:r>
          <w:rPr>
            <w:noProof/>
            <w:webHidden/>
          </w:rPr>
          <w:fldChar w:fldCharType="begin"/>
        </w:r>
        <w:r>
          <w:rPr>
            <w:noProof/>
            <w:webHidden/>
          </w:rPr>
          <w:instrText xml:space="preserve"> PAGEREF _Toc238798246 \h </w:instrText>
        </w:r>
        <w:r>
          <w:rPr>
            <w:noProof/>
            <w:webHidden/>
          </w:rPr>
        </w:r>
        <w:r>
          <w:rPr>
            <w:noProof/>
            <w:webHidden/>
          </w:rPr>
          <w:fldChar w:fldCharType="separate"/>
        </w:r>
        <w:r w:rsidR="005853FB">
          <w:rPr>
            <w:noProof/>
            <w:webHidden/>
          </w:rPr>
          <w:t>26</w:t>
        </w:r>
        <w:r>
          <w:rPr>
            <w:noProof/>
            <w:webHidden/>
          </w:rPr>
          <w:fldChar w:fldCharType="end"/>
        </w:r>
      </w:hyperlink>
    </w:p>
    <w:p w14:paraId="52117CE9" w14:textId="71F885F3" w:rsidR="00510764" w:rsidRDefault="00510764">
      <w:pPr>
        <w:pStyle w:val="31"/>
        <w:rPr>
          <w:rFonts w:asciiTheme="minorHAnsi" w:eastAsiaTheme="minorEastAsia" w:hAnsiTheme="minorHAnsi" w:cstheme="minorBidi"/>
          <w:sz w:val="22"/>
          <w:szCs w:val="22"/>
        </w:rPr>
      </w:pPr>
      <w:hyperlink w:anchor="_Toc238798247" w:history="1">
        <w:r w:rsidRPr="00466D07">
          <w:rPr>
            <w:rStyle w:val="a3"/>
          </w:rPr>
          <w:t>Правительство контролирует ситуацию с выплатами Соцфонда, и оснований переживать, что в какой-то момент средств не хватит, нет. Об этом в интервью ТАСС сообщил председатель Социального фонда России Сергей Чирков.</w:t>
        </w:r>
        <w:r>
          <w:rPr>
            <w:webHidden/>
          </w:rPr>
          <w:tab/>
        </w:r>
        <w:r>
          <w:rPr>
            <w:webHidden/>
          </w:rPr>
          <w:fldChar w:fldCharType="begin"/>
        </w:r>
        <w:r>
          <w:rPr>
            <w:webHidden/>
          </w:rPr>
          <w:instrText xml:space="preserve"> PAGEREF _Toc238798247 \h </w:instrText>
        </w:r>
        <w:r>
          <w:rPr>
            <w:webHidden/>
          </w:rPr>
        </w:r>
        <w:r>
          <w:rPr>
            <w:webHidden/>
          </w:rPr>
          <w:fldChar w:fldCharType="separate"/>
        </w:r>
        <w:r w:rsidR="005853FB">
          <w:rPr>
            <w:webHidden/>
          </w:rPr>
          <w:t>26</w:t>
        </w:r>
        <w:r>
          <w:rPr>
            <w:webHidden/>
          </w:rPr>
          <w:fldChar w:fldCharType="end"/>
        </w:r>
      </w:hyperlink>
    </w:p>
    <w:p w14:paraId="03F1CA32" w14:textId="7EE7600E"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48" w:history="1">
        <w:r w:rsidRPr="00466D07">
          <w:rPr>
            <w:rStyle w:val="a3"/>
            <w:noProof/>
            <w:lang w:val="en-US"/>
          </w:rPr>
          <w:t>RT</w:t>
        </w:r>
        <w:r w:rsidRPr="00466D07">
          <w:rPr>
            <w:rStyle w:val="a3"/>
            <w:noProof/>
          </w:rPr>
          <w:t>, 27.08.2026, Россиянам рассказали, у кого вырастут пенсии осенью 2026 года</w:t>
        </w:r>
        <w:r>
          <w:rPr>
            <w:noProof/>
            <w:webHidden/>
          </w:rPr>
          <w:tab/>
        </w:r>
        <w:r>
          <w:rPr>
            <w:noProof/>
            <w:webHidden/>
          </w:rPr>
          <w:fldChar w:fldCharType="begin"/>
        </w:r>
        <w:r>
          <w:rPr>
            <w:noProof/>
            <w:webHidden/>
          </w:rPr>
          <w:instrText xml:space="preserve"> PAGEREF _Toc238798248 \h </w:instrText>
        </w:r>
        <w:r>
          <w:rPr>
            <w:noProof/>
            <w:webHidden/>
          </w:rPr>
        </w:r>
        <w:r>
          <w:rPr>
            <w:noProof/>
            <w:webHidden/>
          </w:rPr>
          <w:fldChar w:fldCharType="separate"/>
        </w:r>
        <w:r w:rsidR="005853FB">
          <w:rPr>
            <w:noProof/>
            <w:webHidden/>
          </w:rPr>
          <w:t>27</w:t>
        </w:r>
        <w:r>
          <w:rPr>
            <w:noProof/>
            <w:webHidden/>
          </w:rPr>
          <w:fldChar w:fldCharType="end"/>
        </w:r>
      </w:hyperlink>
    </w:p>
    <w:p w14:paraId="6DE68194" w14:textId="404D9ACE" w:rsidR="00510764" w:rsidRDefault="00510764">
      <w:pPr>
        <w:pStyle w:val="31"/>
        <w:rPr>
          <w:rFonts w:asciiTheme="minorHAnsi" w:eastAsiaTheme="minorEastAsia" w:hAnsiTheme="minorHAnsi" w:cstheme="minorBidi"/>
          <w:sz w:val="22"/>
          <w:szCs w:val="22"/>
        </w:rPr>
      </w:pPr>
      <w:hyperlink w:anchor="_Toc238798249" w:history="1">
        <w:r w:rsidRPr="00466D07">
          <w:rPr>
            <w:rStyle w:val="a3"/>
          </w:rPr>
          <w:t xml:space="preserve">Депутат Госдумы, член комитета Госдумы по малому и среднему предпринимательству Алексей Говырин рассказал </w:t>
        </w:r>
        <w:r w:rsidRPr="00466D07">
          <w:rPr>
            <w:rStyle w:val="a3"/>
            <w:lang w:val="en-US"/>
          </w:rPr>
          <w:t>RT</w:t>
        </w:r>
        <w:r w:rsidRPr="00466D07">
          <w:rPr>
            <w:rStyle w:val="a3"/>
          </w:rPr>
          <w:t xml:space="preserve"> о том, что осенью 2026 года у нескольких категорий пенсионеров выплаты могут увеличиться.</w:t>
        </w:r>
        <w:r>
          <w:rPr>
            <w:webHidden/>
          </w:rPr>
          <w:tab/>
        </w:r>
        <w:r>
          <w:rPr>
            <w:webHidden/>
          </w:rPr>
          <w:fldChar w:fldCharType="begin"/>
        </w:r>
        <w:r>
          <w:rPr>
            <w:webHidden/>
          </w:rPr>
          <w:instrText xml:space="preserve"> PAGEREF _Toc238798249 \h </w:instrText>
        </w:r>
        <w:r>
          <w:rPr>
            <w:webHidden/>
          </w:rPr>
        </w:r>
        <w:r>
          <w:rPr>
            <w:webHidden/>
          </w:rPr>
          <w:fldChar w:fldCharType="separate"/>
        </w:r>
        <w:r w:rsidR="005853FB">
          <w:rPr>
            <w:webHidden/>
          </w:rPr>
          <w:t>27</w:t>
        </w:r>
        <w:r>
          <w:rPr>
            <w:webHidden/>
          </w:rPr>
          <w:fldChar w:fldCharType="end"/>
        </w:r>
      </w:hyperlink>
    </w:p>
    <w:p w14:paraId="3F060B6B" w14:textId="22384035"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50" w:history="1">
        <w:r w:rsidRPr="00466D07">
          <w:rPr>
            <w:rStyle w:val="a3"/>
            <w:noProof/>
          </w:rPr>
          <w:t>ТАСС, 27.08.2026, В ГД внесли законопроект о сроке индексации невыплаченной вовремя пенсии</w:t>
        </w:r>
        <w:r>
          <w:rPr>
            <w:noProof/>
            <w:webHidden/>
          </w:rPr>
          <w:tab/>
        </w:r>
        <w:r>
          <w:rPr>
            <w:noProof/>
            <w:webHidden/>
          </w:rPr>
          <w:fldChar w:fldCharType="begin"/>
        </w:r>
        <w:r>
          <w:rPr>
            <w:noProof/>
            <w:webHidden/>
          </w:rPr>
          <w:instrText xml:space="preserve"> PAGEREF _Toc238798250 \h </w:instrText>
        </w:r>
        <w:r>
          <w:rPr>
            <w:noProof/>
            <w:webHidden/>
          </w:rPr>
        </w:r>
        <w:r>
          <w:rPr>
            <w:noProof/>
            <w:webHidden/>
          </w:rPr>
          <w:fldChar w:fldCharType="separate"/>
        </w:r>
        <w:r w:rsidR="005853FB">
          <w:rPr>
            <w:noProof/>
            <w:webHidden/>
          </w:rPr>
          <w:t>27</w:t>
        </w:r>
        <w:r>
          <w:rPr>
            <w:noProof/>
            <w:webHidden/>
          </w:rPr>
          <w:fldChar w:fldCharType="end"/>
        </w:r>
      </w:hyperlink>
    </w:p>
    <w:p w14:paraId="65F0DD10" w14:textId="2930D72C" w:rsidR="00510764" w:rsidRDefault="00510764">
      <w:pPr>
        <w:pStyle w:val="31"/>
        <w:rPr>
          <w:rFonts w:asciiTheme="minorHAnsi" w:eastAsiaTheme="minorEastAsia" w:hAnsiTheme="minorHAnsi" w:cstheme="minorBidi"/>
          <w:sz w:val="22"/>
          <w:szCs w:val="22"/>
        </w:rPr>
      </w:pPr>
      <w:hyperlink w:anchor="_Toc238798251" w:history="1">
        <w:r w:rsidRPr="00466D07">
          <w:rPr>
            <w:rStyle w:val="a3"/>
          </w:rPr>
          <w:t>Правительство РФ внесло на рассмотрение Госдумы проект закона, которым предлагается установить конкретный срок начала индексации невыплаченной вовремя пенсии после решения суда. Документ размещен в думской электронной базе.</w:t>
        </w:r>
        <w:r>
          <w:rPr>
            <w:webHidden/>
          </w:rPr>
          <w:tab/>
        </w:r>
        <w:r>
          <w:rPr>
            <w:webHidden/>
          </w:rPr>
          <w:fldChar w:fldCharType="begin"/>
        </w:r>
        <w:r>
          <w:rPr>
            <w:webHidden/>
          </w:rPr>
          <w:instrText xml:space="preserve"> PAGEREF _Toc238798251 \h </w:instrText>
        </w:r>
        <w:r>
          <w:rPr>
            <w:webHidden/>
          </w:rPr>
        </w:r>
        <w:r>
          <w:rPr>
            <w:webHidden/>
          </w:rPr>
          <w:fldChar w:fldCharType="separate"/>
        </w:r>
        <w:r w:rsidR="005853FB">
          <w:rPr>
            <w:webHidden/>
          </w:rPr>
          <w:t>27</w:t>
        </w:r>
        <w:r>
          <w:rPr>
            <w:webHidden/>
          </w:rPr>
          <w:fldChar w:fldCharType="end"/>
        </w:r>
      </w:hyperlink>
    </w:p>
    <w:p w14:paraId="645D9CCE" w14:textId="232D4B4B"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52" w:history="1">
        <w:r w:rsidRPr="00466D07">
          <w:rPr>
            <w:rStyle w:val="a3"/>
            <w:noProof/>
          </w:rPr>
          <w:t>ТАСС, 28.08.2026, В ГД предложили освободить работающих пенсионеров от уплаты НДФЛ</w:t>
        </w:r>
        <w:r>
          <w:rPr>
            <w:noProof/>
            <w:webHidden/>
          </w:rPr>
          <w:tab/>
        </w:r>
        <w:r>
          <w:rPr>
            <w:noProof/>
            <w:webHidden/>
          </w:rPr>
          <w:fldChar w:fldCharType="begin"/>
        </w:r>
        <w:r>
          <w:rPr>
            <w:noProof/>
            <w:webHidden/>
          </w:rPr>
          <w:instrText xml:space="preserve"> PAGEREF _Toc238798252 \h </w:instrText>
        </w:r>
        <w:r>
          <w:rPr>
            <w:noProof/>
            <w:webHidden/>
          </w:rPr>
        </w:r>
        <w:r>
          <w:rPr>
            <w:noProof/>
            <w:webHidden/>
          </w:rPr>
          <w:fldChar w:fldCharType="separate"/>
        </w:r>
        <w:r w:rsidR="005853FB">
          <w:rPr>
            <w:noProof/>
            <w:webHidden/>
          </w:rPr>
          <w:t>28</w:t>
        </w:r>
        <w:r>
          <w:rPr>
            <w:noProof/>
            <w:webHidden/>
          </w:rPr>
          <w:fldChar w:fldCharType="end"/>
        </w:r>
      </w:hyperlink>
    </w:p>
    <w:p w14:paraId="76557D8C" w14:textId="05275559" w:rsidR="00510764" w:rsidRDefault="00510764">
      <w:pPr>
        <w:pStyle w:val="31"/>
        <w:rPr>
          <w:rFonts w:asciiTheme="minorHAnsi" w:eastAsiaTheme="minorEastAsia" w:hAnsiTheme="minorHAnsi" w:cstheme="minorBidi"/>
          <w:sz w:val="22"/>
          <w:szCs w:val="22"/>
        </w:rPr>
      </w:pPr>
      <w:hyperlink w:anchor="_Toc238798253" w:history="1">
        <w:r w:rsidRPr="00466D07">
          <w:rPr>
            <w:rStyle w:val="a3"/>
          </w:rPr>
          <w:t>Депутат думской фракции "Справедливая Россия" Александр Аксененко предложил освободить работающих пенсионеров от уплаты НДФЛ. Соответствующее обращение направлено парламентарием в кабмин, документ есть в распоряжении ТАСС.</w:t>
        </w:r>
        <w:r>
          <w:rPr>
            <w:webHidden/>
          </w:rPr>
          <w:tab/>
        </w:r>
        <w:r>
          <w:rPr>
            <w:webHidden/>
          </w:rPr>
          <w:fldChar w:fldCharType="begin"/>
        </w:r>
        <w:r>
          <w:rPr>
            <w:webHidden/>
          </w:rPr>
          <w:instrText xml:space="preserve"> PAGEREF _Toc238798253 \h </w:instrText>
        </w:r>
        <w:r>
          <w:rPr>
            <w:webHidden/>
          </w:rPr>
        </w:r>
        <w:r>
          <w:rPr>
            <w:webHidden/>
          </w:rPr>
          <w:fldChar w:fldCharType="separate"/>
        </w:r>
        <w:r w:rsidR="005853FB">
          <w:rPr>
            <w:webHidden/>
          </w:rPr>
          <w:t>28</w:t>
        </w:r>
        <w:r>
          <w:rPr>
            <w:webHidden/>
          </w:rPr>
          <w:fldChar w:fldCharType="end"/>
        </w:r>
      </w:hyperlink>
    </w:p>
    <w:p w14:paraId="48BE6795" w14:textId="51045F98"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54" w:history="1">
        <w:r w:rsidRPr="00466D07">
          <w:rPr>
            <w:rStyle w:val="a3"/>
            <w:noProof/>
          </w:rPr>
          <w:t>РИА Новости, 28.08.2026, Пенсионеры из Подмосковья могут получить доплату к пенсии до 20 тысяч рублей</w:t>
        </w:r>
        <w:r>
          <w:rPr>
            <w:noProof/>
            <w:webHidden/>
          </w:rPr>
          <w:tab/>
        </w:r>
        <w:r>
          <w:rPr>
            <w:noProof/>
            <w:webHidden/>
          </w:rPr>
          <w:fldChar w:fldCharType="begin"/>
        </w:r>
        <w:r>
          <w:rPr>
            <w:noProof/>
            <w:webHidden/>
          </w:rPr>
          <w:instrText xml:space="preserve"> PAGEREF _Toc238798254 \h </w:instrText>
        </w:r>
        <w:r>
          <w:rPr>
            <w:noProof/>
            <w:webHidden/>
          </w:rPr>
        </w:r>
        <w:r>
          <w:rPr>
            <w:noProof/>
            <w:webHidden/>
          </w:rPr>
          <w:fldChar w:fldCharType="separate"/>
        </w:r>
        <w:r w:rsidR="005853FB">
          <w:rPr>
            <w:noProof/>
            <w:webHidden/>
          </w:rPr>
          <w:t>29</w:t>
        </w:r>
        <w:r>
          <w:rPr>
            <w:noProof/>
            <w:webHidden/>
          </w:rPr>
          <w:fldChar w:fldCharType="end"/>
        </w:r>
      </w:hyperlink>
    </w:p>
    <w:p w14:paraId="4B98A58E" w14:textId="7BC53F19" w:rsidR="00510764" w:rsidRDefault="00510764">
      <w:pPr>
        <w:pStyle w:val="31"/>
        <w:rPr>
          <w:rFonts w:asciiTheme="minorHAnsi" w:eastAsiaTheme="minorEastAsia" w:hAnsiTheme="minorHAnsi" w:cstheme="minorBidi"/>
          <w:sz w:val="22"/>
          <w:szCs w:val="22"/>
        </w:rPr>
      </w:pPr>
      <w:hyperlink w:anchor="_Toc238798255" w:history="1">
        <w:r w:rsidRPr="00466D07">
          <w:rPr>
            <w:rStyle w:val="a3"/>
          </w:rPr>
          <w:t>Жители Подмосковья, достигшие возраста 65 лет и проживающие в регионе не менее 10 лет, могут рассчитывать на ежемесячную доплату к пенсии до 20 тысяч рублей, сообщил РИА Новости председатель комитета Мособлдумы по социальной политике и здравоохранению Андрей Голубев.</w:t>
        </w:r>
        <w:r>
          <w:rPr>
            <w:webHidden/>
          </w:rPr>
          <w:tab/>
        </w:r>
        <w:r>
          <w:rPr>
            <w:webHidden/>
          </w:rPr>
          <w:fldChar w:fldCharType="begin"/>
        </w:r>
        <w:r>
          <w:rPr>
            <w:webHidden/>
          </w:rPr>
          <w:instrText xml:space="preserve"> PAGEREF _Toc238798255 \h </w:instrText>
        </w:r>
        <w:r>
          <w:rPr>
            <w:webHidden/>
          </w:rPr>
        </w:r>
        <w:r>
          <w:rPr>
            <w:webHidden/>
          </w:rPr>
          <w:fldChar w:fldCharType="separate"/>
        </w:r>
        <w:r w:rsidR="005853FB">
          <w:rPr>
            <w:webHidden/>
          </w:rPr>
          <w:t>29</w:t>
        </w:r>
        <w:r>
          <w:rPr>
            <w:webHidden/>
          </w:rPr>
          <w:fldChar w:fldCharType="end"/>
        </w:r>
      </w:hyperlink>
    </w:p>
    <w:p w14:paraId="3A141E0A" w14:textId="377EC395"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56" w:history="1">
        <w:r w:rsidRPr="00466D07">
          <w:rPr>
            <w:rStyle w:val="a3"/>
            <w:noProof/>
          </w:rPr>
          <w:t>Газета.</w:t>
        </w:r>
        <w:r w:rsidRPr="00466D07">
          <w:rPr>
            <w:rStyle w:val="a3"/>
            <w:noProof/>
            <w:lang w:val="en-US"/>
          </w:rPr>
          <w:t>Ru</w:t>
        </w:r>
        <w:r w:rsidRPr="00466D07">
          <w:rPr>
            <w:rStyle w:val="a3"/>
            <w:noProof/>
          </w:rPr>
          <w:t>, 28.08.2026, Стало известно, сколько баллов нужно для средней пенсии в 2027 году</w:t>
        </w:r>
        <w:r>
          <w:rPr>
            <w:noProof/>
            <w:webHidden/>
          </w:rPr>
          <w:tab/>
        </w:r>
        <w:r>
          <w:rPr>
            <w:noProof/>
            <w:webHidden/>
          </w:rPr>
          <w:fldChar w:fldCharType="begin"/>
        </w:r>
        <w:r>
          <w:rPr>
            <w:noProof/>
            <w:webHidden/>
          </w:rPr>
          <w:instrText xml:space="preserve"> PAGEREF _Toc238798256 \h </w:instrText>
        </w:r>
        <w:r>
          <w:rPr>
            <w:noProof/>
            <w:webHidden/>
          </w:rPr>
        </w:r>
        <w:r>
          <w:rPr>
            <w:noProof/>
            <w:webHidden/>
          </w:rPr>
          <w:fldChar w:fldCharType="separate"/>
        </w:r>
        <w:r w:rsidR="005853FB">
          <w:rPr>
            <w:noProof/>
            <w:webHidden/>
          </w:rPr>
          <w:t>29</w:t>
        </w:r>
        <w:r>
          <w:rPr>
            <w:noProof/>
            <w:webHidden/>
          </w:rPr>
          <w:fldChar w:fldCharType="end"/>
        </w:r>
      </w:hyperlink>
    </w:p>
    <w:p w14:paraId="30D13D3A" w14:textId="54259B46" w:rsidR="00510764" w:rsidRDefault="00510764">
      <w:pPr>
        <w:pStyle w:val="31"/>
        <w:rPr>
          <w:rFonts w:asciiTheme="minorHAnsi" w:eastAsiaTheme="minorEastAsia" w:hAnsiTheme="minorHAnsi" w:cstheme="minorBidi"/>
          <w:sz w:val="22"/>
          <w:szCs w:val="22"/>
        </w:rPr>
      </w:pPr>
      <w:hyperlink w:anchor="_Toc238798257" w:history="1">
        <w:r w:rsidRPr="00466D07">
          <w:rPr>
            <w:rStyle w:val="a3"/>
          </w:rPr>
          <w:t>В 2027 году россиянам нужно заработать 111 пенсионных баллов, чтобы получать среднюю страховую пенсию по старости, заявил «Газете.</w:t>
        </w:r>
        <w:r w:rsidRPr="00466D07">
          <w:rPr>
            <w:rStyle w:val="a3"/>
            <w:lang w:val="en-US"/>
          </w:rPr>
          <w:t>Ru</w:t>
        </w:r>
        <w:r w:rsidRPr="00466D07">
          <w:rPr>
            <w:rStyle w:val="a3"/>
          </w:rPr>
          <w:t>» эксперт по фондовому рынку «Гарда Капитал» Кирилл Селезнев.</w:t>
        </w:r>
        <w:r>
          <w:rPr>
            <w:webHidden/>
          </w:rPr>
          <w:tab/>
        </w:r>
        <w:r>
          <w:rPr>
            <w:webHidden/>
          </w:rPr>
          <w:fldChar w:fldCharType="begin"/>
        </w:r>
        <w:r>
          <w:rPr>
            <w:webHidden/>
          </w:rPr>
          <w:instrText xml:space="preserve"> PAGEREF _Toc238798257 \h </w:instrText>
        </w:r>
        <w:r>
          <w:rPr>
            <w:webHidden/>
          </w:rPr>
        </w:r>
        <w:r>
          <w:rPr>
            <w:webHidden/>
          </w:rPr>
          <w:fldChar w:fldCharType="separate"/>
        </w:r>
        <w:r w:rsidR="005853FB">
          <w:rPr>
            <w:webHidden/>
          </w:rPr>
          <w:t>29</w:t>
        </w:r>
        <w:r>
          <w:rPr>
            <w:webHidden/>
          </w:rPr>
          <w:fldChar w:fldCharType="end"/>
        </w:r>
      </w:hyperlink>
    </w:p>
    <w:p w14:paraId="66269A82" w14:textId="66993265"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58" w:history="1">
        <w:r w:rsidRPr="00466D07">
          <w:rPr>
            <w:rStyle w:val="a3"/>
            <w:noProof/>
          </w:rPr>
          <w:t>Мир новостей, 26.08.2026, Пенсионеров - на работу!</w:t>
        </w:r>
        <w:r>
          <w:rPr>
            <w:noProof/>
            <w:webHidden/>
          </w:rPr>
          <w:tab/>
        </w:r>
        <w:r>
          <w:rPr>
            <w:noProof/>
            <w:webHidden/>
          </w:rPr>
          <w:fldChar w:fldCharType="begin"/>
        </w:r>
        <w:r>
          <w:rPr>
            <w:noProof/>
            <w:webHidden/>
          </w:rPr>
          <w:instrText xml:space="preserve"> PAGEREF _Toc238798258 \h </w:instrText>
        </w:r>
        <w:r>
          <w:rPr>
            <w:noProof/>
            <w:webHidden/>
          </w:rPr>
        </w:r>
        <w:r>
          <w:rPr>
            <w:noProof/>
            <w:webHidden/>
          </w:rPr>
          <w:fldChar w:fldCharType="separate"/>
        </w:r>
        <w:r w:rsidR="005853FB">
          <w:rPr>
            <w:noProof/>
            <w:webHidden/>
          </w:rPr>
          <w:t>30</w:t>
        </w:r>
        <w:r>
          <w:rPr>
            <w:noProof/>
            <w:webHidden/>
          </w:rPr>
          <w:fldChar w:fldCharType="end"/>
        </w:r>
      </w:hyperlink>
    </w:p>
    <w:p w14:paraId="72024F28" w14:textId="16836BEE" w:rsidR="00510764" w:rsidRDefault="00510764">
      <w:pPr>
        <w:pStyle w:val="31"/>
        <w:rPr>
          <w:rFonts w:asciiTheme="minorHAnsi" w:eastAsiaTheme="minorEastAsia" w:hAnsiTheme="minorHAnsi" w:cstheme="minorBidi"/>
          <w:sz w:val="22"/>
          <w:szCs w:val="22"/>
        </w:rPr>
      </w:pPr>
      <w:hyperlink w:anchor="_Toc238798259" w:history="1">
        <w:r w:rsidRPr="00466D07">
          <w:rPr>
            <w:rStyle w:val="a3"/>
          </w:rPr>
          <w:t>На днях Минтруд России рекомендовал работодателям определить должности, где особенно важен опыт возрастных работников, оценить риск их ухода на пенсию и подготовить планы преемственности.</w:t>
        </w:r>
        <w:r>
          <w:rPr>
            <w:webHidden/>
          </w:rPr>
          <w:tab/>
        </w:r>
        <w:r>
          <w:rPr>
            <w:webHidden/>
          </w:rPr>
          <w:fldChar w:fldCharType="begin"/>
        </w:r>
        <w:r>
          <w:rPr>
            <w:webHidden/>
          </w:rPr>
          <w:instrText xml:space="preserve"> PAGEREF _Toc238798259 \h </w:instrText>
        </w:r>
        <w:r>
          <w:rPr>
            <w:webHidden/>
          </w:rPr>
        </w:r>
        <w:r>
          <w:rPr>
            <w:webHidden/>
          </w:rPr>
          <w:fldChar w:fldCharType="separate"/>
        </w:r>
        <w:r w:rsidR="005853FB">
          <w:rPr>
            <w:webHidden/>
          </w:rPr>
          <w:t>30</w:t>
        </w:r>
        <w:r>
          <w:rPr>
            <w:webHidden/>
          </w:rPr>
          <w:fldChar w:fldCharType="end"/>
        </w:r>
      </w:hyperlink>
    </w:p>
    <w:p w14:paraId="5DA39AE1" w14:textId="30CFFF98" w:rsidR="00510764" w:rsidRDefault="00510764">
      <w:pPr>
        <w:pStyle w:val="21"/>
        <w:tabs>
          <w:tab w:val="right" w:leader="dot" w:pos="9061"/>
        </w:tabs>
        <w:rPr>
          <w:rFonts w:asciiTheme="minorHAnsi" w:eastAsiaTheme="minorEastAsia" w:hAnsiTheme="minorHAnsi" w:cstheme="minorBidi"/>
          <w:noProof/>
          <w:sz w:val="22"/>
          <w:szCs w:val="22"/>
        </w:rPr>
      </w:pPr>
      <w:hyperlink w:anchor="_Toc238798260" w:history="1">
        <w:r w:rsidRPr="00466D07">
          <w:rPr>
            <w:rStyle w:val="a3"/>
            <w:noProof/>
          </w:rPr>
          <w:t>Новости Москвы, 27.08.2026, Осенью произойдет самое заметное изменение в пенсиях</w:t>
        </w:r>
        <w:r>
          <w:rPr>
            <w:noProof/>
            <w:webHidden/>
          </w:rPr>
          <w:tab/>
        </w:r>
        <w:r>
          <w:rPr>
            <w:noProof/>
            <w:webHidden/>
          </w:rPr>
          <w:fldChar w:fldCharType="begin"/>
        </w:r>
        <w:r>
          <w:rPr>
            <w:noProof/>
            <w:webHidden/>
          </w:rPr>
          <w:instrText xml:space="preserve"> PAGEREF _Toc238798260 \h </w:instrText>
        </w:r>
        <w:r>
          <w:rPr>
            <w:noProof/>
            <w:webHidden/>
          </w:rPr>
        </w:r>
        <w:r>
          <w:rPr>
            <w:noProof/>
            <w:webHidden/>
          </w:rPr>
          <w:fldChar w:fldCharType="separate"/>
        </w:r>
        <w:r w:rsidR="005853FB">
          <w:rPr>
            <w:noProof/>
            <w:webHidden/>
          </w:rPr>
          <w:t>31</w:t>
        </w:r>
        <w:r>
          <w:rPr>
            <w:noProof/>
            <w:webHidden/>
          </w:rPr>
          <w:fldChar w:fldCharType="end"/>
        </w:r>
      </w:hyperlink>
    </w:p>
    <w:p w14:paraId="68799290" w14:textId="63EBEB75" w:rsidR="00510764" w:rsidRDefault="00510764">
      <w:pPr>
        <w:pStyle w:val="31"/>
        <w:rPr>
          <w:rFonts w:asciiTheme="minorHAnsi" w:eastAsiaTheme="minorEastAsia" w:hAnsiTheme="minorHAnsi" w:cstheme="minorBidi"/>
          <w:sz w:val="22"/>
          <w:szCs w:val="22"/>
        </w:rPr>
      </w:pPr>
      <w:hyperlink w:anchor="_Toc238798261" w:history="1">
        <w:r w:rsidRPr="00466D07">
          <w:rPr>
            <w:rStyle w:val="a3"/>
          </w:rPr>
          <w:t>Тысячи пенсионеров этой осенью начнут получать повышенные пенсии. Самое заметное изменение в выплатах ожидается с 1 октября. Это изменение коснется военных и силовиков. Им должны повысить денежное довольствие на 4%. Вслед за ним пересчитают и военные пенсии по статье 49 закона № 4468-I.</w:t>
        </w:r>
        <w:r>
          <w:rPr>
            <w:webHidden/>
          </w:rPr>
          <w:tab/>
        </w:r>
        <w:r>
          <w:rPr>
            <w:webHidden/>
          </w:rPr>
          <w:fldChar w:fldCharType="begin"/>
        </w:r>
        <w:r>
          <w:rPr>
            <w:webHidden/>
          </w:rPr>
          <w:instrText xml:space="preserve"> PAGEREF _Toc238798261 \h </w:instrText>
        </w:r>
        <w:r>
          <w:rPr>
            <w:webHidden/>
          </w:rPr>
        </w:r>
        <w:r>
          <w:rPr>
            <w:webHidden/>
          </w:rPr>
          <w:fldChar w:fldCharType="separate"/>
        </w:r>
        <w:r w:rsidR="005853FB">
          <w:rPr>
            <w:webHidden/>
          </w:rPr>
          <w:t>31</w:t>
        </w:r>
        <w:r>
          <w:rPr>
            <w:webHidden/>
          </w:rPr>
          <w:fldChar w:fldCharType="end"/>
        </w:r>
      </w:hyperlink>
    </w:p>
    <w:p w14:paraId="1AF87C93" w14:textId="6EDCEDF4"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62" w:history="1">
        <w:r w:rsidRPr="00466D07">
          <w:rPr>
            <w:rStyle w:val="a3"/>
            <w:noProof/>
          </w:rPr>
          <w:t>Общественная служба новостей, 27.08.2026, Пенсионеры могут подать заявление на доплату к пенсии до 30 сентября: подробности</w:t>
        </w:r>
        <w:r>
          <w:rPr>
            <w:noProof/>
            <w:webHidden/>
          </w:rPr>
          <w:tab/>
        </w:r>
        <w:r>
          <w:rPr>
            <w:noProof/>
            <w:webHidden/>
          </w:rPr>
          <w:fldChar w:fldCharType="begin"/>
        </w:r>
        <w:r>
          <w:rPr>
            <w:noProof/>
            <w:webHidden/>
          </w:rPr>
          <w:instrText xml:space="preserve"> PAGEREF _Toc238798362 \h </w:instrText>
        </w:r>
        <w:r>
          <w:rPr>
            <w:noProof/>
            <w:webHidden/>
          </w:rPr>
        </w:r>
        <w:r>
          <w:rPr>
            <w:noProof/>
            <w:webHidden/>
          </w:rPr>
          <w:fldChar w:fldCharType="separate"/>
        </w:r>
        <w:r w:rsidR="005853FB">
          <w:rPr>
            <w:noProof/>
            <w:webHidden/>
          </w:rPr>
          <w:t>32</w:t>
        </w:r>
        <w:r>
          <w:rPr>
            <w:noProof/>
            <w:webHidden/>
          </w:rPr>
          <w:fldChar w:fldCharType="end"/>
        </w:r>
      </w:hyperlink>
    </w:p>
    <w:p w14:paraId="49CFDA36" w14:textId="51C10C6C" w:rsidR="00510764" w:rsidRDefault="00510764">
      <w:pPr>
        <w:pStyle w:val="31"/>
        <w:rPr>
          <w:rFonts w:asciiTheme="minorHAnsi" w:eastAsiaTheme="minorEastAsia" w:hAnsiTheme="minorHAnsi" w:cstheme="minorBidi"/>
          <w:sz w:val="22"/>
          <w:szCs w:val="22"/>
        </w:rPr>
      </w:pPr>
      <w:hyperlink w:anchor="_Toc238798363" w:history="1">
        <w:r w:rsidRPr="00466D07">
          <w:rPr>
            <w:rStyle w:val="a3"/>
          </w:rPr>
          <w:t>Федеральные льготники, имеющие право на набор социальных услуг, могут самостоятельно выбрать, получать эти услуги в натуральной форме или заменить их полностью или частично денежными выплатами. Это право закреплено в Федеральном законе от 17.07.1999 № 178-ФЗ «О государственной социальной помощи».</w:t>
        </w:r>
        <w:r>
          <w:rPr>
            <w:webHidden/>
          </w:rPr>
          <w:tab/>
        </w:r>
        <w:r>
          <w:rPr>
            <w:webHidden/>
          </w:rPr>
          <w:fldChar w:fldCharType="begin"/>
        </w:r>
        <w:r>
          <w:rPr>
            <w:webHidden/>
          </w:rPr>
          <w:instrText xml:space="preserve"> PAGEREF _Toc238798363 \h </w:instrText>
        </w:r>
        <w:r>
          <w:rPr>
            <w:webHidden/>
          </w:rPr>
        </w:r>
        <w:r>
          <w:rPr>
            <w:webHidden/>
          </w:rPr>
          <w:fldChar w:fldCharType="separate"/>
        </w:r>
        <w:r w:rsidR="005853FB">
          <w:rPr>
            <w:webHidden/>
          </w:rPr>
          <w:t>32</w:t>
        </w:r>
        <w:r>
          <w:rPr>
            <w:webHidden/>
          </w:rPr>
          <w:fldChar w:fldCharType="end"/>
        </w:r>
      </w:hyperlink>
    </w:p>
    <w:p w14:paraId="45F3160B" w14:textId="6D9A047F"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64" w:history="1">
        <w:r w:rsidRPr="00466D07">
          <w:rPr>
            <w:rStyle w:val="a3"/>
            <w:noProof/>
          </w:rPr>
          <w:t>Общественная служба новостей, 28.08.2026, С 1 сентября пенсионеров ждут неожиданные финансовые ловушки: что важно знать</w:t>
        </w:r>
        <w:r>
          <w:rPr>
            <w:noProof/>
            <w:webHidden/>
          </w:rPr>
          <w:tab/>
        </w:r>
        <w:r>
          <w:rPr>
            <w:noProof/>
            <w:webHidden/>
          </w:rPr>
          <w:fldChar w:fldCharType="begin"/>
        </w:r>
        <w:r>
          <w:rPr>
            <w:noProof/>
            <w:webHidden/>
          </w:rPr>
          <w:instrText xml:space="preserve"> PAGEREF _Toc238798364 \h </w:instrText>
        </w:r>
        <w:r>
          <w:rPr>
            <w:noProof/>
            <w:webHidden/>
          </w:rPr>
        </w:r>
        <w:r>
          <w:rPr>
            <w:noProof/>
            <w:webHidden/>
          </w:rPr>
          <w:fldChar w:fldCharType="separate"/>
        </w:r>
        <w:r w:rsidR="005853FB">
          <w:rPr>
            <w:noProof/>
            <w:webHidden/>
          </w:rPr>
          <w:t>33</w:t>
        </w:r>
        <w:r>
          <w:rPr>
            <w:noProof/>
            <w:webHidden/>
          </w:rPr>
          <w:fldChar w:fldCharType="end"/>
        </w:r>
      </w:hyperlink>
    </w:p>
    <w:p w14:paraId="19A18854" w14:textId="725E4EEC" w:rsidR="00510764" w:rsidRDefault="00510764">
      <w:pPr>
        <w:pStyle w:val="31"/>
        <w:rPr>
          <w:rFonts w:asciiTheme="minorHAnsi" w:eastAsiaTheme="minorEastAsia" w:hAnsiTheme="minorHAnsi" w:cstheme="minorBidi"/>
          <w:sz w:val="22"/>
          <w:szCs w:val="22"/>
        </w:rPr>
      </w:pPr>
      <w:hyperlink w:anchor="_Toc238798365" w:history="1">
        <w:r w:rsidRPr="00466D07">
          <w:rPr>
            <w:rStyle w:val="a3"/>
          </w:rPr>
          <w:t>Юристы и финансовые специалисты предупреждают, что с началом сентября некоторые привычные способы управления накоплениями могут привести к неожиданным финансовым последствиям для пенсионеров. Речь идет не только об инфляции или рисках банковской системы, но и о правилах предоставления социальных выплат, автоматизированных проверках и возможных мошеннических схемах.</w:t>
        </w:r>
        <w:r>
          <w:rPr>
            <w:webHidden/>
          </w:rPr>
          <w:tab/>
        </w:r>
        <w:r>
          <w:rPr>
            <w:webHidden/>
          </w:rPr>
          <w:fldChar w:fldCharType="begin"/>
        </w:r>
        <w:r>
          <w:rPr>
            <w:webHidden/>
          </w:rPr>
          <w:instrText xml:space="preserve"> PAGEREF _Toc238798365 \h </w:instrText>
        </w:r>
        <w:r>
          <w:rPr>
            <w:webHidden/>
          </w:rPr>
        </w:r>
        <w:r>
          <w:rPr>
            <w:webHidden/>
          </w:rPr>
          <w:fldChar w:fldCharType="separate"/>
        </w:r>
        <w:r w:rsidR="005853FB">
          <w:rPr>
            <w:webHidden/>
          </w:rPr>
          <w:t>33</w:t>
        </w:r>
        <w:r>
          <w:rPr>
            <w:webHidden/>
          </w:rPr>
          <w:fldChar w:fldCharType="end"/>
        </w:r>
      </w:hyperlink>
    </w:p>
    <w:p w14:paraId="64F7BA4E" w14:textId="476E2D25"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66" w:history="1">
        <w:r w:rsidRPr="00466D07">
          <w:rPr>
            <w:rStyle w:val="a3"/>
            <w:noProof/>
          </w:rPr>
          <w:t>Frank Media, 27.08.2026, Индивидуальный лицевой счет: что это, зачем нужен и как проверить</w:t>
        </w:r>
        <w:r>
          <w:rPr>
            <w:noProof/>
            <w:webHidden/>
          </w:rPr>
          <w:tab/>
        </w:r>
        <w:r>
          <w:rPr>
            <w:noProof/>
            <w:webHidden/>
          </w:rPr>
          <w:fldChar w:fldCharType="begin"/>
        </w:r>
        <w:r>
          <w:rPr>
            <w:noProof/>
            <w:webHidden/>
          </w:rPr>
          <w:instrText xml:space="preserve"> PAGEREF _Toc238798366 \h </w:instrText>
        </w:r>
        <w:r>
          <w:rPr>
            <w:noProof/>
            <w:webHidden/>
          </w:rPr>
        </w:r>
        <w:r>
          <w:rPr>
            <w:noProof/>
            <w:webHidden/>
          </w:rPr>
          <w:fldChar w:fldCharType="separate"/>
        </w:r>
        <w:r w:rsidR="005853FB">
          <w:rPr>
            <w:noProof/>
            <w:webHidden/>
          </w:rPr>
          <w:t>34</w:t>
        </w:r>
        <w:r>
          <w:rPr>
            <w:noProof/>
            <w:webHidden/>
          </w:rPr>
          <w:fldChar w:fldCharType="end"/>
        </w:r>
      </w:hyperlink>
    </w:p>
    <w:p w14:paraId="0EB34098" w14:textId="29F4D38C" w:rsidR="00510764" w:rsidRDefault="00510764">
      <w:pPr>
        <w:pStyle w:val="31"/>
        <w:rPr>
          <w:rFonts w:asciiTheme="minorHAnsi" w:eastAsiaTheme="minorEastAsia" w:hAnsiTheme="minorHAnsi" w:cstheme="minorBidi"/>
          <w:sz w:val="22"/>
          <w:szCs w:val="22"/>
        </w:rPr>
      </w:pPr>
      <w:hyperlink w:anchor="_Toc238798367" w:history="1">
        <w:r w:rsidRPr="00466D07">
          <w:rPr>
            <w:rStyle w:val="a3"/>
          </w:rPr>
          <w:t>Ошибки в сведениях о стаже, заработке и страховых взносах могут повлиять на количество учтенных пенсионных коэффициентов и размер будущей пенсии. Выявить расхождения лучше заранее - для этого достаточно бесплатно получить выписку из индивидуального лицевого счета. Разбираемся в статье, какие данные хранятся на ИЛС, чем он отличается от СНИЛС, как проверить сведения и исправить обнаруженные ошибки.</w:t>
        </w:r>
        <w:r>
          <w:rPr>
            <w:webHidden/>
          </w:rPr>
          <w:tab/>
        </w:r>
        <w:r>
          <w:rPr>
            <w:webHidden/>
          </w:rPr>
          <w:fldChar w:fldCharType="begin"/>
        </w:r>
        <w:r>
          <w:rPr>
            <w:webHidden/>
          </w:rPr>
          <w:instrText xml:space="preserve"> PAGEREF _Toc238798367 \h </w:instrText>
        </w:r>
        <w:r>
          <w:rPr>
            <w:webHidden/>
          </w:rPr>
        </w:r>
        <w:r>
          <w:rPr>
            <w:webHidden/>
          </w:rPr>
          <w:fldChar w:fldCharType="separate"/>
        </w:r>
        <w:r w:rsidR="005853FB">
          <w:rPr>
            <w:webHidden/>
          </w:rPr>
          <w:t>34</w:t>
        </w:r>
        <w:r>
          <w:rPr>
            <w:webHidden/>
          </w:rPr>
          <w:fldChar w:fldCharType="end"/>
        </w:r>
      </w:hyperlink>
    </w:p>
    <w:p w14:paraId="0DC1BD2C" w14:textId="1838473B"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68" w:history="1">
        <w:r w:rsidRPr="00466D07">
          <w:rPr>
            <w:rStyle w:val="a3"/>
            <w:noProof/>
            <w:lang w:val="en-US"/>
          </w:rPr>
          <w:t>Market</w:t>
        </w:r>
        <w:r w:rsidRPr="00466D07">
          <w:rPr>
            <w:rStyle w:val="a3"/>
            <w:noProof/>
          </w:rPr>
          <w:t xml:space="preserve"> </w:t>
        </w:r>
        <w:r w:rsidRPr="00466D07">
          <w:rPr>
            <w:rStyle w:val="a3"/>
            <w:noProof/>
            <w:lang w:val="en-US"/>
          </w:rPr>
          <w:t>Power</w:t>
        </w:r>
        <w:r w:rsidRPr="00466D07">
          <w:rPr>
            <w:rStyle w:val="a3"/>
            <w:noProof/>
          </w:rPr>
          <w:t xml:space="preserve">, 27.08.2026, </w:t>
        </w:r>
        <w:r w:rsidRPr="00466D07">
          <w:rPr>
            <w:rStyle w:val="a3"/>
            <w:noProof/>
            <w:lang w:eastAsia="en-US"/>
          </w:rPr>
          <w:t>Граждане россии получили возможность проверить пенсионные права через лицевой счет</w:t>
        </w:r>
        <w:r>
          <w:rPr>
            <w:noProof/>
            <w:webHidden/>
          </w:rPr>
          <w:tab/>
        </w:r>
        <w:r>
          <w:rPr>
            <w:noProof/>
            <w:webHidden/>
          </w:rPr>
          <w:fldChar w:fldCharType="begin"/>
        </w:r>
        <w:r>
          <w:rPr>
            <w:noProof/>
            <w:webHidden/>
          </w:rPr>
          <w:instrText xml:space="preserve"> PAGEREF _Toc238798368 \h </w:instrText>
        </w:r>
        <w:r>
          <w:rPr>
            <w:noProof/>
            <w:webHidden/>
          </w:rPr>
        </w:r>
        <w:r>
          <w:rPr>
            <w:noProof/>
            <w:webHidden/>
          </w:rPr>
          <w:fldChar w:fldCharType="separate"/>
        </w:r>
        <w:r w:rsidR="005853FB">
          <w:rPr>
            <w:noProof/>
            <w:webHidden/>
          </w:rPr>
          <w:t>41</w:t>
        </w:r>
        <w:r>
          <w:rPr>
            <w:noProof/>
            <w:webHidden/>
          </w:rPr>
          <w:fldChar w:fldCharType="end"/>
        </w:r>
      </w:hyperlink>
    </w:p>
    <w:p w14:paraId="5C82EC11" w14:textId="2F4D2F7B" w:rsidR="00510764" w:rsidRDefault="00510764">
      <w:pPr>
        <w:pStyle w:val="31"/>
        <w:rPr>
          <w:rFonts w:asciiTheme="minorHAnsi" w:eastAsiaTheme="minorEastAsia" w:hAnsiTheme="minorHAnsi" w:cstheme="minorBidi"/>
          <w:sz w:val="22"/>
          <w:szCs w:val="22"/>
        </w:rPr>
      </w:pPr>
      <w:hyperlink w:anchor="_Toc238798369" w:history="1">
        <w:r w:rsidRPr="00466D07">
          <w:rPr>
            <w:rStyle w:val="a3"/>
            <w:lang w:eastAsia="en-US"/>
          </w:rPr>
          <w:t>Граждане России могут бесплатно проверить состояние индивидуального лицевого счета для контроля накопленных пенсионных прав и выявления возможных ошибок в данных о стаже и заработке. Электронная запись в системе Социального фонда России содержит информацию о страховых взносах, индивидуальных пенсионных коэффициентах* и накоплениях, которые напрямую влияют на размер будущей страховой пенсии.</w:t>
        </w:r>
        <w:r>
          <w:rPr>
            <w:webHidden/>
          </w:rPr>
          <w:tab/>
        </w:r>
        <w:r>
          <w:rPr>
            <w:webHidden/>
          </w:rPr>
          <w:fldChar w:fldCharType="begin"/>
        </w:r>
        <w:r>
          <w:rPr>
            <w:webHidden/>
          </w:rPr>
          <w:instrText xml:space="preserve"> PAGEREF _Toc238798369 \h </w:instrText>
        </w:r>
        <w:r>
          <w:rPr>
            <w:webHidden/>
          </w:rPr>
        </w:r>
        <w:r>
          <w:rPr>
            <w:webHidden/>
          </w:rPr>
          <w:fldChar w:fldCharType="separate"/>
        </w:r>
        <w:r w:rsidR="005853FB">
          <w:rPr>
            <w:webHidden/>
          </w:rPr>
          <w:t>41</w:t>
        </w:r>
        <w:r>
          <w:rPr>
            <w:webHidden/>
          </w:rPr>
          <w:fldChar w:fldCharType="end"/>
        </w:r>
      </w:hyperlink>
    </w:p>
    <w:p w14:paraId="25A73307" w14:textId="479276D9"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70" w:history="1">
        <w:r w:rsidRPr="00466D07">
          <w:rPr>
            <w:rStyle w:val="a3"/>
            <w:noProof/>
          </w:rPr>
          <w:t>Pravda.ru, 27.08.2026, Смена гражданства не лишает пенсии: правила выплат россиянам за рубежом</w:t>
        </w:r>
        <w:r>
          <w:rPr>
            <w:noProof/>
            <w:webHidden/>
          </w:rPr>
          <w:tab/>
        </w:r>
        <w:r>
          <w:rPr>
            <w:noProof/>
            <w:webHidden/>
          </w:rPr>
          <w:fldChar w:fldCharType="begin"/>
        </w:r>
        <w:r>
          <w:rPr>
            <w:noProof/>
            <w:webHidden/>
          </w:rPr>
          <w:instrText xml:space="preserve"> PAGEREF _Toc238798370 \h </w:instrText>
        </w:r>
        <w:r>
          <w:rPr>
            <w:noProof/>
            <w:webHidden/>
          </w:rPr>
        </w:r>
        <w:r>
          <w:rPr>
            <w:noProof/>
            <w:webHidden/>
          </w:rPr>
          <w:fldChar w:fldCharType="separate"/>
        </w:r>
        <w:r w:rsidR="005853FB">
          <w:rPr>
            <w:noProof/>
            <w:webHidden/>
          </w:rPr>
          <w:t>42</w:t>
        </w:r>
        <w:r>
          <w:rPr>
            <w:noProof/>
            <w:webHidden/>
          </w:rPr>
          <w:fldChar w:fldCharType="end"/>
        </w:r>
      </w:hyperlink>
    </w:p>
    <w:p w14:paraId="1A5D47C5" w14:textId="129B90B4" w:rsidR="00510764" w:rsidRDefault="00510764">
      <w:pPr>
        <w:pStyle w:val="31"/>
        <w:rPr>
          <w:rFonts w:asciiTheme="minorHAnsi" w:eastAsiaTheme="minorEastAsia" w:hAnsiTheme="minorHAnsi" w:cstheme="minorBidi"/>
          <w:sz w:val="22"/>
          <w:szCs w:val="22"/>
        </w:rPr>
      </w:pPr>
      <w:hyperlink w:anchor="_Toc238798371" w:history="1">
        <w:r w:rsidRPr="00466D07">
          <w:rPr>
            <w:rStyle w:val="a3"/>
          </w:rPr>
          <w:t>Россияне, переехавшие в другие страны на временное или постоянное жительство, сохраняют за собой право на получение страховой пенсии, сформированной внутри страны. Финансовый аналитик Юлиана Сорокина разъяснила, что государственные выплаты остаются доступными даже при смене места проживания. Для реализации этого права необходимо соответствовать стандартным критериям: накопить минимум 15 лет трудового стажа и заработать не менее 30 пенсионных коэффициентов. После окончания переходного этапа возраст выхода на заслуженный отдых зафиксируется на отметке 60 лет для женщин и 65 лет для мужчин.</w:t>
        </w:r>
        <w:r>
          <w:rPr>
            <w:webHidden/>
          </w:rPr>
          <w:tab/>
        </w:r>
        <w:r>
          <w:rPr>
            <w:webHidden/>
          </w:rPr>
          <w:fldChar w:fldCharType="begin"/>
        </w:r>
        <w:r>
          <w:rPr>
            <w:webHidden/>
          </w:rPr>
          <w:instrText xml:space="preserve"> PAGEREF _Toc238798371 \h </w:instrText>
        </w:r>
        <w:r>
          <w:rPr>
            <w:webHidden/>
          </w:rPr>
        </w:r>
        <w:r>
          <w:rPr>
            <w:webHidden/>
          </w:rPr>
          <w:fldChar w:fldCharType="separate"/>
        </w:r>
        <w:r w:rsidR="005853FB">
          <w:rPr>
            <w:webHidden/>
          </w:rPr>
          <w:t>42</w:t>
        </w:r>
        <w:r>
          <w:rPr>
            <w:webHidden/>
          </w:rPr>
          <w:fldChar w:fldCharType="end"/>
        </w:r>
      </w:hyperlink>
    </w:p>
    <w:p w14:paraId="07971B33" w14:textId="43EC674B"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372" w:history="1">
        <w:r w:rsidRPr="00466D07">
          <w:rPr>
            <w:rStyle w:val="a3"/>
            <w:noProof/>
          </w:rPr>
          <w:t>НОВОСТИ МАКРОЭКОНОМИКИ</w:t>
        </w:r>
        <w:r>
          <w:rPr>
            <w:noProof/>
            <w:webHidden/>
          </w:rPr>
          <w:tab/>
        </w:r>
        <w:r>
          <w:rPr>
            <w:noProof/>
            <w:webHidden/>
          </w:rPr>
          <w:fldChar w:fldCharType="begin"/>
        </w:r>
        <w:r>
          <w:rPr>
            <w:noProof/>
            <w:webHidden/>
          </w:rPr>
          <w:instrText xml:space="preserve"> PAGEREF _Toc238798372 \h </w:instrText>
        </w:r>
        <w:r>
          <w:rPr>
            <w:noProof/>
            <w:webHidden/>
          </w:rPr>
        </w:r>
        <w:r>
          <w:rPr>
            <w:noProof/>
            <w:webHidden/>
          </w:rPr>
          <w:fldChar w:fldCharType="separate"/>
        </w:r>
        <w:r w:rsidR="005853FB">
          <w:rPr>
            <w:noProof/>
            <w:webHidden/>
          </w:rPr>
          <w:t>44</w:t>
        </w:r>
        <w:r>
          <w:rPr>
            <w:noProof/>
            <w:webHidden/>
          </w:rPr>
          <w:fldChar w:fldCharType="end"/>
        </w:r>
      </w:hyperlink>
    </w:p>
    <w:p w14:paraId="4AFB23B5" w14:textId="393BF630"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73" w:history="1">
        <w:r w:rsidRPr="00466D07">
          <w:rPr>
            <w:rStyle w:val="a3"/>
            <w:noProof/>
          </w:rPr>
          <w:t>Россия 1 - Вести, 27.08.2026, Вопреки существующим вызовам российская экономика продолжает развиваться</w:t>
        </w:r>
        <w:r>
          <w:rPr>
            <w:noProof/>
            <w:webHidden/>
          </w:rPr>
          <w:tab/>
        </w:r>
        <w:r>
          <w:rPr>
            <w:noProof/>
            <w:webHidden/>
          </w:rPr>
          <w:fldChar w:fldCharType="begin"/>
        </w:r>
        <w:r>
          <w:rPr>
            <w:noProof/>
            <w:webHidden/>
          </w:rPr>
          <w:instrText xml:space="preserve"> PAGEREF _Toc238798373 \h </w:instrText>
        </w:r>
        <w:r>
          <w:rPr>
            <w:noProof/>
            <w:webHidden/>
          </w:rPr>
        </w:r>
        <w:r>
          <w:rPr>
            <w:noProof/>
            <w:webHidden/>
          </w:rPr>
          <w:fldChar w:fldCharType="separate"/>
        </w:r>
        <w:r w:rsidR="005853FB">
          <w:rPr>
            <w:noProof/>
            <w:webHidden/>
          </w:rPr>
          <w:t>44</w:t>
        </w:r>
        <w:r>
          <w:rPr>
            <w:noProof/>
            <w:webHidden/>
          </w:rPr>
          <w:fldChar w:fldCharType="end"/>
        </w:r>
      </w:hyperlink>
    </w:p>
    <w:p w14:paraId="1F95A8BA" w14:textId="25E8062E" w:rsidR="00510764" w:rsidRDefault="00510764">
      <w:pPr>
        <w:pStyle w:val="31"/>
        <w:rPr>
          <w:rFonts w:asciiTheme="minorHAnsi" w:eastAsiaTheme="minorEastAsia" w:hAnsiTheme="minorHAnsi" w:cstheme="minorBidi"/>
          <w:sz w:val="22"/>
          <w:szCs w:val="22"/>
        </w:rPr>
      </w:pPr>
      <w:hyperlink w:anchor="_Toc238798374" w:history="1">
        <w:r w:rsidRPr="00466D07">
          <w:rPr>
            <w:rStyle w:val="a3"/>
          </w:rPr>
          <w:t>ВЕДУЩИЙ: Вопреки существующим вызовам российская экономика продолжает развиваться. Об этом заявил сегодня Михаил Мишустин. Какие еще темы обсуждали на заседании правительства, расскажет наш обозреватель Наиля Аскерзаде.</w:t>
        </w:r>
        <w:r>
          <w:rPr>
            <w:webHidden/>
          </w:rPr>
          <w:tab/>
        </w:r>
        <w:r>
          <w:rPr>
            <w:webHidden/>
          </w:rPr>
          <w:fldChar w:fldCharType="begin"/>
        </w:r>
        <w:r>
          <w:rPr>
            <w:webHidden/>
          </w:rPr>
          <w:instrText xml:space="preserve"> PAGEREF _Toc238798374 \h </w:instrText>
        </w:r>
        <w:r>
          <w:rPr>
            <w:webHidden/>
          </w:rPr>
        </w:r>
        <w:r>
          <w:rPr>
            <w:webHidden/>
          </w:rPr>
          <w:fldChar w:fldCharType="separate"/>
        </w:r>
        <w:r w:rsidR="005853FB">
          <w:rPr>
            <w:webHidden/>
          </w:rPr>
          <w:t>44</w:t>
        </w:r>
        <w:r>
          <w:rPr>
            <w:webHidden/>
          </w:rPr>
          <w:fldChar w:fldCharType="end"/>
        </w:r>
      </w:hyperlink>
    </w:p>
    <w:p w14:paraId="4B76B678" w14:textId="6511DD73"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75" w:history="1">
        <w:r w:rsidRPr="00466D07">
          <w:rPr>
            <w:rStyle w:val="a3"/>
            <w:noProof/>
          </w:rPr>
          <w:t>Российская газета, 27.08.2026, Кабмин оценил исполнение бюджета</w:t>
        </w:r>
        <w:r>
          <w:rPr>
            <w:noProof/>
            <w:webHidden/>
          </w:rPr>
          <w:tab/>
        </w:r>
        <w:r>
          <w:rPr>
            <w:noProof/>
            <w:webHidden/>
          </w:rPr>
          <w:fldChar w:fldCharType="begin"/>
        </w:r>
        <w:r>
          <w:rPr>
            <w:noProof/>
            <w:webHidden/>
          </w:rPr>
          <w:instrText xml:space="preserve"> PAGEREF _Toc238798375 \h </w:instrText>
        </w:r>
        <w:r>
          <w:rPr>
            <w:noProof/>
            <w:webHidden/>
          </w:rPr>
        </w:r>
        <w:r>
          <w:rPr>
            <w:noProof/>
            <w:webHidden/>
          </w:rPr>
          <w:fldChar w:fldCharType="separate"/>
        </w:r>
        <w:r w:rsidR="005853FB">
          <w:rPr>
            <w:noProof/>
            <w:webHidden/>
          </w:rPr>
          <w:t>45</w:t>
        </w:r>
        <w:r>
          <w:rPr>
            <w:noProof/>
            <w:webHidden/>
          </w:rPr>
          <w:fldChar w:fldCharType="end"/>
        </w:r>
      </w:hyperlink>
    </w:p>
    <w:p w14:paraId="2442FDB3" w14:textId="5E2B395B" w:rsidR="00510764" w:rsidRDefault="00510764">
      <w:pPr>
        <w:pStyle w:val="31"/>
        <w:rPr>
          <w:rFonts w:asciiTheme="minorHAnsi" w:eastAsiaTheme="minorEastAsia" w:hAnsiTheme="minorHAnsi" w:cstheme="minorBidi"/>
          <w:sz w:val="22"/>
          <w:szCs w:val="22"/>
        </w:rPr>
      </w:pPr>
      <w:hyperlink w:anchor="_Toc238798376" w:history="1">
        <w:r w:rsidRPr="00466D07">
          <w:rPr>
            <w:rStyle w:val="a3"/>
          </w:rPr>
          <w:t>При всех существующих вызовах российская экономика продолжает развиваться, заявил премьер-министр Михаил Мишустин. Положительной остается динамика валового внутреннего продукта, доходы бюджета в первом полугодии 2026 года оказались выше прогноза.</w:t>
        </w:r>
        <w:r>
          <w:rPr>
            <w:webHidden/>
          </w:rPr>
          <w:tab/>
        </w:r>
        <w:r>
          <w:rPr>
            <w:webHidden/>
          </w:rPr>
          <w:fldChar w:fldCharType="begin"/>
        </w:r>
        <w:r>
          <w:rPr>
            <w:webHidden/>
          </w:rPr>
          <w:instrText xml:space="preserve"> PAGEREF _Toc238798376 \h </w:instrText>
        </w:r>
        <w:r>
          <w:rPr>
            <w:webHidden/>
          </w:rPr>
        </w:r>
        <w:r>
          <w:rPr>
            <w:webHidden/>
          </w:rPr>
          <w:fldChar w:fldCharType="separate"/>
        </w:r>
        <w:r w:rsidR="005853FB">
          <w:rPr>
            <w:webHidden/>
          </w:rPr>
          <w:t>45</w:t>
        </w:r>
        <w:r>
          <w:rPr>
            <w:webHidden/>
          </w:rPr>
          <w:fldChar w:fldCharType="end"/>
        </w:r>
      </w:hyperlink>
    </w:p>
    <w:p w14:paraId="390B8947" w14:textId="46236939"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77" w:history="1">
        <w:r w:rsidRPr="00466D07">
          <w:rPr>
            <w:rStyle w:val="a3"/>
            <w:noProof/>
          </w:rPr>
          <w:t xml:space="preserve">РИА Новости, 27.08.2026, Доходы бюджета РФ за </w:t>
        </w:r>
        <w:r w:rsidRPr="00466D07">
          <w:rPr>
            <w:rStyle w:val="a3"/>
            <w:noProof/>
            <w:lang w:val="en-US"/>
          </w:rPr>
          <w:t>I</w:t>
        </w:r>
        <w:r w:rsidRPr="00466D07">
          <w:rPr>
            <w:rStyle w:val="a3"/>
            <w:noProof/>
          </w:rPr>
          <w:t xml:space="preserve"> полугодие существенно превысили прогноз - Мишустин</w:t>
        </w:r>
        <w:r>
          <w:rPr>
            <w:noProof/>
            <w:webHidden/>
          </w:rPr>
          <w:tab/>
        </w:r>
        <w:r>
          <w:rPr>
            <w:noProof/>
            <w:webHidden/>
          </w:rPr>
          <w:fldChar w:fldCharType="begin"/>
        </w:r>
        <w:r>
          <w:rPr>
            <w:noProof/>
            <w:webHidden/>
          </w:rPr>
          <w:instrText xml:space="preserve"> PAGEREF _Toc238798377 \h </w:instrText>
        </w:r>
        <w:r>
          <w:rPr>
            <w:noProof/>
            <w:webHidden/>
          </w:rPr>
        </w:r>
        <w:r>
          <w:rPr>
            <w:noProof/>
            <w:webHidden/>
          </w:rPr>
          <w:fldChar w:fldCharType="separate"/>
        </w:r>
        <w:r w:rsidR="005853FB">
          <w:rPr>
            <w:noProof/>
            <w:webHidden/>
          </w:rPr>
          <w:t>47</w:t>
        </w:r>
        <w:r>
          <w:rPr>
            <w:noProof/>
            <w:webHidden/>
          </w:rPr>
          <w:fldChar w:fldCharType="end"/>
        </w:r>
      </w:hyperlink>
    </w:p>
    <w:p w14:paraId="0A9E4D0D" w14:textId="29CCEBA8" w:rsidR="00510764" w:rsidRDefault="00510764">
      <w:pPr>
        <w:pStyle w:val="31"/>
        <w:rPr>
          <w:rFonts w:asciiTheme="minorHAnsi" w:eastAsiaTheme="minorEastAsia" w:hAnsiTheme="minorHAnsi" w:cstheme="minorBidi"/>
          <w:sz w:val="22"/>
          <w:szCs w:val="22"/>
        </w:rPr>
      </w:pPr>
      <w:hyperlink w:anchor="_Toc238798378" w:history="1">
        <w:r w:rsidRPr="00466D07">
          <w:rPr>
            <w:rStyle w:val="a3"/>
          </w:rPr>
          <w:t>Доходы федерального бюджета РФ за первое полугодие 2026 года превысили 18,64 триллиона рублей, что существенно больше прогноза, заявил премьер-министр РФ Михаил Мишустин.</w:t>
        </w:r>
        <w:r>
          <w:rPr>
            <w:webHidden/>
          </w:rPr>
          <w:tab/>
        </w:r>
        <w:r>
          <w:rPr>
            <w:webHidden/>
          </w:rPr>
          <w:fldChar w:fldCharType="begin"/>
        </w:r>
        <w:r>
          <w:rPr>
            <w:webHidden/>
          </w:rPr>
          <w:instrText xml:space="preserve"> PAGEREF _Toc238798378 \h </w:instrText>
        </w:r>
        <w:r>
          <w:rPr>
            <w:webHidden/>
          </w:rPr>
        </w:r>
        <w:r>
          <w:rPr>
            <w:webHidden/>
          </w:rPr>
          <w:fldChar w:fldCharType="separate"/>
        </w:r>
        <w:r w:rsidR="005853FB">
          <w:rPr>
            <w:webHidden/>
          </w:rPr>
          <w:t>47</w:t>
        </w:r>
        <w:r>
          <w:rPr>
            <w:webHidden/>
          </w:rPr>
          <w:fldChar w:fldCharType="end"/>
        </w:r>
      </w:hyperlink>
    </w:p>
    <w:p w14:paraId="75FEA08B" w14:textId="0B7A0261"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79" w:history="1">
        <w:r w:rsidRPr="00466D07">
          <w:rPr>
            <w:rStyle w:val="a3"/>
            <w:noProof/>
          </w:rPr>
          <w:t>Интерфакс, 27.08.2026, Есть ли потенциал у "народного капитализма"?</w:t>
        </w:r>
        <w:r>
          <w:rPr>
            <w:noProof/>
            <w:webHidden/>
          </w:rPr>
          <w:tab/>
        </w:r>
        <w:r>
          <w:rPr>
            <w:noProof/>
            <w:webHidden/>
          </w:rPr>
          <w:fldChar w:fldCharType="begin"/>
        </w:r>
        <w:r>
          <w:rPr>
            <w:noProof/>
            <w:webHidden/>
          </w:rPr>
          <w:instrText xml:space="preserve"> PAGEREF _Toc238798379 \h </w:instrText>
        </w:r>
        <w:r>
          <w:rPr>
            <w:noProof/>
            <w:webHidden/>
          </w:rPr>
        </w:r>
        <w:r>
          <w:rPr>
            <w:noProof/>
            <w:webHidden/>
          </w:rPr>
          <w:fldChar w:fldCharType="separate"/>
        </w:r>
        <w:r w:rsidR="005853FB">
          <w:rPr>
            <w:noProof/>
            <w:webHidden/>
          </w:rPr>
          <w:t>47</w:t>
        </w:r>
        <w:r>
          <w:rPr>
            <w:noProof/>
            <w:webHidden/>
          </w:rPr>
          <w:fldChar w:fldCharType="end"/>
        </w:r>
      </w:hyperlink>
    </w:p>
    <w:p w14:paraId="4461F6DF" w14:textId="143D5084" w:rsidR="00510764" w:rsidRDefault="00510764">
      <w:pPr>
        <w:pStyle w:val="31"/>
        <w:rPr>
          <w:rFonts w:asciiTheme="minorHAnsi" w:eastAsiaTheme="minorEastAsia" w:hAnsiTheme="minorHAnsi" w:cstheme="minorBidi"/>
          <w:sz w:val="22"/>
          <w:szCs w:val="22"/>
        </w:rPr>
      </w:pPr>
      <w:hyperlink w:anchor="_Toc238798380" w:history="1">
        <w:r w:rsidRPr="00466D07">
          <w:rPr>
            <w:rStyle w:val="a3"/>
          </w:rPr>
          <w:t>"Интерфакс" публикует вторую беседу нашего политического обозревателя Вячеслава Терехова с заместителем директора ИМЭМО им. Е. М. Примакова член-корреспондентом РАН Владимиром Миловидовым о путях развития российской экономики. В этой части речь пойдет о так называемом "народном капитализме" и о роли конфискованный активов.</w:t>
        </w:r>
        <w:r>
          <w:rPr>
            <w:webHidden/>
          </w:rPr>
          <w:tab/>
        </w:r>
        <w:r>
          <w:rPr>
            <w:webHidden/>
          </w:rPr>
          <w:fldChar w:fldCharType="begin"/>
        </w:r>
        <w:r>
          <w:rPr>
            <w:webHidden/>
          </w:rPr>
          <w:instrText xml:space="preserve"> PAGEREF _Toc238798380 \h </w:instrText>
        </w:r>
        <w:r>
          <w:rPr>
            <w:webHidden/>
          </w:rPr>
        </w:r>
        <w:r>
          <w:rPr>
            <w:webHidden/>
          </w:rPr>
          <w:fldChar w:fldCharType="separate"/>
        </w:r>
        <w:r w:rsidR="005853FB">
          <w:rPr>
            <w:webHidden/>
          </w:rPr>
          <w:t>47</w:t>
        </w:r>
        <w:r>
          <w:rPr>
            <w:webHidden/>
          </w:rPr>
          <w:fldChar w:fldCharType="end"/>
        </w:r>
      </w:hyperlink>
    </w:p>
    <w:p w14:paraId="7D48A4F2" w14:textId="2237376D"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81" w:history="1">
        <w:r w:rsidRPr="00466D07">
          <w:rPr>
            <w:rStyle w:val="a3"/>
            <w:noProof/>
            <w:lang w:val="en-US"/>
          </w:rPr>
          <w:t>Pravda</w:t>
        </w:r>
        <w:r w:rsidRPr="00466D07">
          <w:rPr>
            <w:rStyle w:val="a3"/>
            <w:noProof/>
          </w:rPr>
          <w:t>.</w:t>
        </w:r>
        <w:r w:rsidRPr="00466D07">
          <w:rPr>
            <w:rStyle w:val="a3"/>
            <w:noProof/>
            <w:lang w:val="en-US"/>
          </w:rPr>
          <w:t>ru</w:t>
        </w:r>
        <w:r w:rsidRPr="00466D07">
          <w:rPr>
            <w:rStyle w:val="a3"/>
            <w:noProof/>
          </w:rPr>
          <w:t>, 27.08.2026, Рынок страхования вырос до 2 трлн рублей при резком падении прибыли</w:t>
        </w:r>
        <w:r>
          <w:rPr>
            <w:noProof/>
            <w:webHidden/>
          </w:rPr>
          <w:tab/>
        </w:r>
        <w:r>
          <w:rPr>
            <w:noProof/>
            <w:webHidden/>
          </w:rPr>
          <w:fldChar w:fldCharType="begin"/>
        </w:r>
        <w:r>
          <w:rPr>
            <w:noProof/>
            <w:webHidden/>
          </w:rPr>
          <w:instrText xml:space="preserve"> PAGEREF _Toc238798381 \h </w:instrText>
        </w:r>
        <w:r>
          <w:rPr>
            <w:noProof/>
            <w:webHidden/>
          </w:rPr>
        </w:r>
        <w:r>
          <w:rPr>
            <w:noProof/>
            <w:webHidden/>
          </w:rPr>
          <w:fldChar w:fldCharType="separate"/>
        </w:r>
        <w:r w:rsidR="005853FB">
          <w:rPr>
            <w:noProof/>
            <w:webHidden/>
          </w:rPr>
          <w:t>50</w:t>
        </w:r>
        <w:r>
          <w:rPr>
            <w:noProof/>
            <w:webHidden/>
          </w:rPr>
          <w:fldChar w:fldCharType="end"/>
        </w:r>
      </w:hyperlink>
    </w:p>
    <w:p w14:paraId="66ECD33E" w14:textId="70094600" w:rsidR="00510764" w:rsidRDefault="00510764">
      <w:pPr>
        <w:pStyle w:val="31"/>
        <w:rPr>
          <w:rFonts w:asciiTheme="minorHAnsi" w:eastAsiaTheme="minorEastAsia" w:hAnsiTheme="minorHAnsi" w:cstheme="minorBidi"/>
          <w:sz w:val="22"/>
          <w:szCs w:val="22"/>
        </w:rPr>
      </w:pPr>
      <w:hyperlink w:anchor="_Toc238798382" w:history="1">
        <w:r w:rsidRPr="00466D07">
          <w:rPr>
            <w:rStyle w:val="a3"/>
          </w:rPr>
          <w:t>Российский страховой рынок по итогам первого полугодия 2026 года продемонстрировал рост на 14,4%, достигнув объема в 2 трлн рублей. Однако за количественным расширением скрывается структурная трансформация: рынок переходит от сложных инвестиционных инструментов к краткосрочным защитным программам, что на фоне роста выплат привело к заметному падению прибыли сектора.</w:t>
        </w:r>
        <w:r>
          <w:rPr>
            <w:webHidden/>
          </w:rPr>
          <w:tab/>
        </w:r>
        <w:r>
          <w:rPr>
            <w:webHidden/>
          </w:rPr>
          <w:fldChar w:fldCharType="begin"/>
        </w:r>
        <w:r>
          <w:rPr>
            <w:webHidden/>
          </w:rPr>
          <w:instrText xml:space="preserve"> PAGEREF _Toc238798382 \h </w:instrText>
        </w:r>
        <w:r>
          <w:rPr>
            <w:webHidden/>
          </w:rPr>
        </w:r>
        <w:r>
          <w:rPr>
            <w:webHidden/>
          </w:rPr>
          <w:fldChar w:fldCharType="separate"/>
        </w:r>
        <w:r w:rsidR="005853FB">
          <w:rPr>
            <w:webHidden/>
          </w:rPr>
          <w:t>50</w:t>
        </w:r>
        <w:r>
          <w:rPr>
            <w:webHidden/>
          </w:rPr>
          <w:fldChar w:fldCharType="end"/>
        </w:r>
      </w:hyperlink>
    </w:p>
    <w:p w14:paraId="2670F121" w14:textId="6456AE92"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83" w:history="1">
        <w:r w:rsidRPr="00466D07">
          <w:rPr>
            <w:rStyle w:val="a3"/>
            <w:noProof/>
          </w:rPr>
          <w:t>Страхование сегодня, 27.08.2026, Страховой сектор обеспечивает доступность страхования за счет снижения рентабельности</w:t>
        </w:r>
        <w:r>
          <w:rPr>
            <w:noProof/>
            <w:webHidden/>
          </w:rPr>
          <w:tab/>
        </w:r>
        <w:r>
          <w:rPr>
            <w:noProof/>
            <w:webHidden/>
          </w:rPr>
          <w:fldChar w:fldCharType="begin"/>
        </w:r>
        <w:r>
          <w:rPr>
            <w:noProof/>
            <w:webHidden/>
          </w:rPr>
          <w:instrText xml:space="preserve"> PAGEREF _Toc238798383 \h </w:instrText>
        </w:r>
        <w:r>
          <w:rPr>
            <w:noProof/>
            <w:webHidden/>
          </w:rPr>
        </w:r>
        <w:r>
          <w:rPr>
            <w:noProof/>
            <w:webHidden/>
          </w:rPr>
          <w:fldChar w:fldCharType="separate"/>
        </w:r>
        <w:r w:rsidR="005853FB">
          <w:rPr>
            <w:noProof/>
            <w:webHidden/>
          </w:rPr>
          <w:t>52</w:t>
        </w:r>
        <w:r>
          <w:rPr>
            <w:noProof/>
            <w:webHidden/>
          </w:rPr>
          <w:fldChar w:fldCharType="end"/>
        </w:r>
      </w:hyperlink>
    </w:p>
    <w:p w14:paraId="55DF3F47" w14:textId="3911C0B6" w:rsidR="00510764" w:rsidRDefault="00510764">
      <w:pPr>
        <w:pStyle w:val="31"/>
        <w:rPr>
          <w:rFonts w:asciiTheme="minorHAnsi" w:eastAsiaTheme="minorEastAsia" w:hAnsiTheme="minorHAnsi" w:cstheme="minorBidi"/>
          <w:sz w:val="22"/>
          <w:szCs w:val="22"/>
        </w:rPr>
      </w:pPr>
      <w:hyperlink w:anchor="_Toc238798384" w:history="1">
        <w:r w:rsidRPr="00466D07">
          <w:rPr>
            <w:rStyle w:val="a3"/>
          </w:rPr>
          <w:t>Страховой рынок по итогам 1 полугодия 2026 года вырос на 14,4% до 2 трлн рублей. Традиционно темп прироста премий по страхованию жизни (+19%) опередил динамику сборов по иным видам страхования (+9%). Ключевым источником роста рынка стало накопительное страхование жизни (+67% год-к-году, г/г). Этот сегмент остался самым крупным в структуре премий, его доля составила 43%. Наиболее востребованы клиентами краткосрочные программы: их доля в объеме премий по НСЖ за год выросла с 42% до 48%.</w:t>
        </w:r>
        <w:r>
          <w:rPr>
            <w:webHidden/>
          </w:rPr>
          <w:tab/>
        </w:r>
        <w:r>
          <w:rPr>
            <w:webHidden/>
          </w:rPr>
          <w:fldChar w:fldCharType="begin"/>
        </w:r>
        <w:r>
          <w:rPr>
            <w:webHidden/>
          </w:rPr>
          <w:instrText xml:space="preserve"> PAGEREF _Toc238798384 \h </w:instrText>
        </w:r>
        <w:r>
          <w:rPr>
            <w:webHidden/>
          </w:rPr>
        </w:r>
        <w:r>
          <w:rPr>
            <w:webHidden/>
          </w:rPr>
          <w:fldChar w:fldCharType="separate"/>
        </w:r>
        <w:r w:rsidR="005853FB">
          <w:rPr>
            <w:webHidden/>
          </w:rPr>
          <w:t>52</w:t>
        </w:r>
        <w:r>
          <w:rPr>
            <w:webHidden/>
          </w:rPr>
          <w:fldChar w:fldCharType="end"/>
        </w:r>
      </w:hyperlink>
    </w:p>
    <w:p w14:paraId="708B5AC9" w14:textId="14066E99"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85" w:history="1">
        <w:r w:rsidRPr="00466D07">
          <w:rPr>
            <w:rStyle w:val="a3"/>
            <w:noProof/>
            <w:lang w:val="en-US"/>
          </w:rPr>
          <w:t>Bankiros</w:t>
        </w:r>
        <w:r w:rsidRPr="00466D07">
          <w:rPr>
            <w:rStyle w:val="a3"/>
            <w:noProof/>
          </w:rPr>
          <w:t>, 27.08.2026, Подушка безопасности в 2026 году: сколько держать в рублях, долларах и юанях</w:t>
        </w:r>
        <w:r>
          <w:rPr>
            <w:noProof/>
            <w:webHidden/>
          </w:rPr>
          <w:tab/>
        </w:r>
        <w:r>
          <w:rPr>
            <w:noProof/>
            <w:webHidden/>
          </w:rPr>
          <w:fldChar w:fldCharType="begin"/>
        </w:r>
        <w:r>
          <w:rPr>
            <w:noProof/>
            <w:webHidden/>
          </w:rPr>
          <w:instrText xml:space="preserve"> PAGEREF _Toc238798385 \h </w:instrText>
        </w:r>
        <w:r>
          <w:rPr>
            <w:noProof/>
            <w:webHidden/>
          </w:rPr>
        </w:r>
        <w:r>
          <w:rPr>
            <w:noProof/>
            <w:webHidden/>
          </w:rPr>
          <w:fldChar w:fldCharType="separate"/>
        </w:r>
        <w:r w:rsidR="005853FB">
          <w:rPr>
            <w:noProof/>
            <w:webHidden/>
          </w:rPr>
          <w:t>54</w:t>
        </w:r>
        <w:r>
          <w:rPr>
            <w:noProof/>
            <w:webHidden/>
          </w:rPr>
          <w:fldChar w:fldCharType="end"/>
        </w:r>
      </w:hyperlink>
    </w:p>
    <w:p w14:paraId="2D26C29D" w14:textId="4B1D6CA3" w:rsidR="00510764" w:rsidRDefault="00510764">
      <w:pPr>
        <w:pStyle w:val="31"/>
        <w:rPr>
          <w:rFonts w:asciiTheme="minorHAnsi" w:eastAsiaTheme="minorEastAsia" w:hAnsiTheme="minorHAnsi" w:cstheme="minorBidi"/>
          <w:sz w:val="22"/>
          <w:szCs w:val="22"/>
        </w:rPr>
      </w:pPr>
      <w:hyperlink w:anchor="_Toc238798386" w:history="1">
        <w:r w:rsidRPr="00466D07">
          <w:rPr>
            <w:rStyle w:val="a3"/>
          </w:rPr>
          <w:t>Курс рубля нестабилен, поэтому россияне ищут способы сохранить накопления. Но подушка безопасности – это не инвестиционный портфель. Ее главная задача – чтобы деньги были доступны в любой момент. Эксперты объяснили Bankiros.ru, какую часть накоплений можно держать в валюте и каких ошибок избегать.</w:t>
        </w:r>
        <w:r>
          <w:rPr>
            <w:webHidden/>
          </w:rPr>
          <w:tab/>
        </w:r>
        <w:r>
          <w:rPr>
            <w:webHidden/>
          </w:rPr>
          <w:fldChar w:fldCharType="begin"/>
        </w:r>
        <w:r>
          <w:rPr>
            <w:webHidden/>
          </w:rPr>
          <w:instrText xml:space="preserve"> PAGEREF _Toc238798386 \h </w:instrText>
        </w:r>
        <w:r>
          <w:rPr>
            <w:webHidden/>
          </w:rPr>
        </w:r>
        <w:r>
          <w:rPr>
            <w:webHidden/>
          </w:rPr>
          <w:fldChar w:fldCharType="separate"/>
        </w:r>
        <w:r w:rsidR="005853FB">
          <w:rPr>
            <w:webHidden/>
          </w:rPr>
          <w:t>54</w:t>
        </w:r>
        <w:r>
          <w:rPr>
            <w:webHidden/>
          </w:rPr>
          <w:fldChar w:fldCharType="end"/>
        </w:r>
      </w:hyperlink>
    </w:p>
    <w:p w14:paraId="4304C299" w14:textId="4960A615"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87" w:history="1">
        <w:r w:rsidRPr="00466D07">
          <w:rPr>
            <w:rStyle w:val="a3"/>
            <w:noProof/>
          </w:rPr>
          <w:t>Т–Ж, 27.08.2026, 10 накопительных счетов конца августа с высокими ставками</w:t>
        </w:r>
        <w:r>
          <w:rPr>
            <w:noProof/>
            <w:webHidden/>
          </w:rPr>
          <w:tab/>
        </w:r>
        <w:r>
          <w:rPr>
            <w:noProof/>
            <w:webHidden/>
          </w:rPr>
          <w:fldChar w:fldCharType="begin"/>
        </w:r>
        <w:r>
          <w:rPr>
            <w:noProof/>
            <w:webHidden/>
          </w:rPr>
          <w:instrText xml:space="preserve"> PAGEREF _Toc238798387 \h </w:instrText>
        </w:r>
        <w:r>
          <w:rPr>
            <w:noProof/>
            <w:webHidden/>
          </w:rPr>
        </w:r>
        <w:r>
          <w:rPr>
            <w:noProof/>
            <w:webHidden/>
          </w:rPr>
          <w:fldChar w:fldCharType="separate"/>
        </w:r>
        <w:r w:rsidR="005853FB">
          <w:rPr>
            <w:noProof/>
            <w:webHidden/>
          </w:rPr>
          <w:t>55</w:t>
        </w:r>
        <w:r>
          <w:rPr>
            <w:noProof/>
            <w:webHidden/>
          </w:rPr>
          <w:fldChar w:fldCharType="end"/>
        </w:r>
      </w:hyperlink>
    </w:p>
    <w:p w14:paraId="28AA3EF3" w14:textId="2138C645" w:rsidR="00510764" w:rsidRDefault="00510764">
      <w:pPr>
        <w:pStyle w:val="31"/>
        <w:rPr>
          <w:rFonts w:asciiTheme="minorHAnsi" w:eastAsiaTheme="minorEastAsia" w:hAnsiTheme="minorHAnsi" w:cstheme="minorBidi"/>
          <w:sz w:val="22"/>
          <w:szCs w:val="22"/>
        </w:rPr>
      </w:pPr>
      <w:hyperlink w:anchor="_Toc238798388" w:history="1">
        <w:r w:rsidRPr="00466D07">
          <w:rPr>
            <w:rStyle w:val="a3"/>
          </w:rPr>
          <w:t>Накопительный счет можно пополнять в</w:t>
        </w:r>
        <w:r w:rsidRPr="00466D07">
          <w:rPr>
            <w:rStyle w:val="a3"/>
            <w:lang w:val="en-US"/>
          </w:rPr>
          <w:t> </w:t>
        </w:r>
        <w:r w:rsidRPr="00466D07">
          <w:rPr>
            <w:rStyle w:val="a3"/>
          </w:rPr>
          <w:t>любой момент, как</w:t>
        </w:r>
        <w:r w:rsidRPr="00466D07">
          <w:rPr>
            <w:rStyle w:val="a3"/>
            <w:lang w:val="en-US"/>
          </w:rPr>
          <w:t> </w:t>
        </w:r>
        <w:r w:rsidRPr="00466D07">
          <w:rPr>
            <w:rStyle w:val="a3"/>
          </w:rPr>
          <w:t>и</w:t>
        </w:r>
        <w:r w:rsidRPr="00466D07">
          <w:rPr>
            <w:rStyle w:val="a3"/>
            <w:lang w:val="en-US"/>
          </w:rPr>
          <w:t> </w:t>
        </w:r>
        <w:r w:rsidRPr="00466D07">
          <w:rPr>
            <w:rStyle w:val="a3"/>
          </w:rPr>
          <w:t>снимать с</w:t>
        </w:r>
        <w:r w:rsidRPr="00466D07">
          <w:rPr>
            <w:rStyle w:val="a3"/>
            <w:lang w:val="en-US"/>
          </w:rPr>
          <w:t> </w:t>
        </w:r>
        <w:r w:rsidRPr="00466D07">
          <w:rPr>
            <w:rStyle w:val="a3"/>
          </w:rPr>
          <w:t>него деньги. Доходность при</w:t>
        </w:r>
        <w:r w:rsidRPr="00466D07">
          <w:rPr>
            <w:rStyle w:val="a3"/>
            <w:lang w:val="en-US"/>
          </w:rPr>
          <w:t> </w:t>
        </w:r>
        <w:r w:rsidRPr="00466D07">
          <w:rPr>
            <w:rStyle w:val="a3"/>
          </w:rPr>
          <w:t>этом</w:t>
        </w:r>
        <w:r w:rsidRPr="00466D07">
          <w:rPr>
            <w:rStyle w:val="a3"/>
            <w:lang w:val="en-US"/>
          </w:rPr>
          <w:t> </w:t>
        </w:r>
        <w:r w:rsidRPr="00466D07">
          <w:rPr>
            <w:rStyle w:val="a3"/>
          </w:rPr>
          <w:t>— на</w:t>
        </w:r>
        <w:r w:rsidRPr="00466D07">
          <w:rPr>
            <w:rStyle w:val="a3"/>
            <w:lang w:val="en-US"/>
          </w:rPr>
          <w:t> </w:t>
        </w:r>
        <w:r w:rsidRPr="00466D07">
          <w:rPr>
            <w:rStyle w:val="a3"/>
          </w:rPr>
          <w:t>уровне вкладов. Мы</w:t>
        </w:r>
        <w:r w:rsidRPr="00466D07">
          <w:rPr>
            <w:rStyle w:val="a3"/>
            <w:lang w:val="en-US"/>
          </w:rPr>
          <w:t> </w:t>
        </w:r>
        <w:r w:rsidRPr="00466D07">
          <w:rPr>
            <w:rStyle w:val="a3"/>
          </w:rPr>
          <w:t>собрали накопительные счета с</w:t>
        </w:r>
        <w:r w:rsidRPr="00466D07">
          <w:rPr>
            <w:rStyle w:val="a3"/>
            <w:lang w:val="en-US"/>
          </w:rPr>
          <w:t> </w:t>
        </w:r>
        <w:r w:rsidRPr="00466D07">
          <w:rPr>
            <w:rStyle w:val="a3"/>
          </w:rPr>
          <w:t>высокими ставками, актуальные на</w:t>
        </w:r>
        <w:r w:rsidRPr="00466D07">
          <w:rPr>
            <w:rStyle w:val="a3"/>
            <w:lang w:val="en-US"/>
          </w:rPr>
          <w:t> </w:t>
        </w:r>
        <w:r w:rsidRPr="00466D07">
          <w:rPr>
            <w:rStyle w:val="a3"/>
          </w:rPr>
          <w:t>конец августа 2026</w:t>
        </w:r>
        <w:r w:rsidRPr="00466D07">
          <w:rPr>
            <w:rStyle w:val="a3"/>
            <w:lang w:val="en-US"/>
          </w:rPr>
          <w:t> </w:t>
        </w:r>
        <w:r w:rsidRPr="00466D07">
          <w:rPr>
            <w:rStyle w:val="a3"/>
          </w:rPr>
          <w:t>года. Большинство ставок</w:t>
        </w:r>
        <w:r w:rsidRPr="00466D07">
          <w:rPr>
            <w:rStyle w:val="a3"/>
            <w:lang w:val="en-US"/>
          </w:rPr>
          <w:t> </w:t>
        </w:r>
        <w:r w:rsidRPr="00466D07">
          <w:rPr>
            <w:rStyle w:val="a3"/>
          </w:rPr>
          <w:t>— для</w:t>
        </w:r>
        <w:r w:rsidRPr="00466D07">
          <w:rPr>
            <w:rStyle w:val="a3"/>
            <w:lang w:val="en-US"/>
          </w:rPr>
          <w:t> </w:t>
        </w:r>
        <w:r w:rsidRPr="00466D07">
          <w:rPr>
            <w:rStyle w:val="a3"/>
          </w:rPr>
          <w:t>новых клиентов или тех, у</w:t>
        </w:r>
        <w:r w:rsidRPr="00466D07">
          <w:rPr>
            <w:rStyle w:val="a3"/>
            <w:lang w:val="en-US"/>
          </w:rPr>
          <w:t> </w:t>
        </w:r>
        <w:r w:rsidRPr="00466D07">
          <w:rPr>
            <w:rStyle w:val="a3"/>
          </w:rPr>
          <w:t>кого давно не</w:t>
        </w:r>
        <w:r w:rsidRPr="00466D07">
          <w:rPr>
            <w:rStyle w:val="a3"/>
            <w:lang w:val="en-US"/>
          </w:rPr>
          <w:t> </w:t>
        </w:r>
        <w:r w:rsidRPr="00466D07">
          <w:rPr>
            <w:rStyle w:val="a3"/>
          </w:rPr>
          <w:t>было вкладов и</w:t>
        </w:r>
        <w:r w:rsidRPr="00466D07">
          <w:rPr>
            <w:rStyle w:val="a3"/>
            <w:lang w:val="en-US"/>
          </w:rPr>
          <w:t> </w:t>
        </w:r>
        <w:r w:rsidRPr="00466D07">
          <w:rPr>
            <w:rStyle w:val="a3"/>
          </w:rPr>
          <w:t>счетов в</w:t>
        </w:r>
        <w:r w:rsidRPr="00466D07">
          <w:rPr>
            <w:rStyle w:val="a3"/>
            <w:lang w:val="en-US"/>
          </w:rPr>
          <w:t> </w:t>
        </w:r>
        <w:r w:rsidRPr="00466D07">
          <w:rPr>
            <w:rStyle w:val="a3"/>
          </w:rPr>
          <w:t>банке. В</w:t>
        </w:r>
        <w:r w:rsidRPr="00466D07">
          <w:rPr>
            <w:rStyle w:val="a3"/>
            <w:lang w:val="en-US"/>
          </w:rPr>
          <w:t> </w:t>
        </w:r>
        <w:r w:rsidRPr="00466D07">
          <w:rPr>
            <w:rStyle w:val="a3"/>
          </w:rPr>
          <w:t>список не</w:t>
        </w:r>
        <w:r w:rsidRPr="00466D07">
          <w:rPr>
            <w:rStyle w:val="a3"/>
            <w:lang w:val="en-US"/>
          </w:rPr>
          <w:t> </w:t>
        </w:r>
        <w:r w:rsidRPr="00466D07">
          <w:rPr>
            <w:rStyle w:val="a3"/>
          </w:rPr>
          <w:t>попали банки, где для</w:t>
        </w:r>
        <w:r w:rsidRPr="00466D07">
          <w:rPr>
            <w:rStyle w:val="a3"/>
            <w:lang w:val="en-US"/>
          </w:rPr>
          <w:t> </w:t>
        </w:r>
        <w:r w:rsidRPr="00466D07">
          <w:rPr>
            <w:rStyle w:val="a3"/>
          </w:rPr>
          <w:t>повышенного процента надо тратить крупные суммы по</w:t>
        </w:r>
        <w:r w:rsidRPr="00466D07">
          <w:rPr>
            <w:rStyle w:val="a3"/>
            <w:lang w:val="en-US"/>
          </w:rPr>
          <w:t> </w:t>
        </w:r>
        <w:r w:rsidRPr="00466D07">
          <w:rPr>
            <w:rStyle w:val="a3"/>
          </w:rPr>
          <w:t>картам, быть зарплатным клиентом, участвовать в</w:t>
        </w:r>
        <w:r w:rsidRPr="00466D07">
          <w:rPr>
            <w:rStyle w:val="a3"/>
            <w:lang w:val="en-US"/>
          </w:rPr>
          <w:t> </w:t>
        </w:r>
        <w:r w:rsidRPr="00466D07">
          <w:rPr>
            <w:rStyle w:val="a3"/>
          </w:rPr>
          <w:t>программе долгосрочных сбережений и</w:t>
        </w:r>
        <w:r w:rsidRPr="00466D07">
          <w:rPr>
            <w:rStyle w:val="a3"/>
            <w:lang w:val="en-US"/>
          </w:rPr>
          <w:t> </w:t>
        </w:r>
        <w:r w:rsidRPr="00466D07">
          <w:rPr>
            <w:rStyle w:val="a3"/>
          </w:rPr>
          <w:t>так далее.</w:t>
        </w:r>
        <w:r>
          <w:rPr>
            <w:webHidden/>
          </w:rPr>
          <w:tab/>
        </w:r>
        <w:r>
          <w:rPr>
            <w:webHidden/>
          </w:rPr>
          <w:fldChar w:fldCharType="begin"/>
        </w:r>
        <w:r>
          <w:rPr>
            <w:webHidden/>
          </w:rPr>
          <w:instrText xml:space="preserve"> PAGEREF _Toc238798388 \h </w:instrText>
        </w:r>
        <w:r>
          <w:rPr>
            <w:webHidden/>
          </w:rPr>
        </w:r>
        <w:r>
          <w:rPr>
            <w:webHidden/>
          </w:rPr>
          <w:fldChar w:fldCharType="separate"/>
        </w:r>
        <w:r w:rsidR="005853FB">
          <w:rPr>
            <w:webHidden/>
          </w:rPr>
          <w:t>55</w:t>
        </w:r>
        <w:r>
          <w:rPr>
            <w:webHidden/>
          </w:rPr>
          <w:fldChar w:fldCharType="end"/>
        </w:r>
      </w:hyperlink>
    </w:p>
    <w:p w14:paraId="263DC22D" w14:textId="17AC7EF2"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89" w:history="1">
        <w:r w:rsidRPr="00466D07">
          <w:rPr>
            <w:rStyle w:val="a3"/>
            <w:noProof/>
          </w:rPr>
          <w:t>Т–Ж, 27.08.2026, 9 актуальных вкладов с высокими ставками</w:t>
        </w:r>
        <w:r>
          <w:rPr>
            <w:noProof/>
            <w:webHidden/>
          </w:rPr>
          <w:tab/>
        </w:r>
        <w:r>
          <w:rPr>
            <w:noProof/>
            <w:webHidden/>
          </w:rPr>
          <w:fldChar w:fldCharType="begin"/>
        </w:r>
        <w:r>
          <w:rPr>
            <w:noProof/>
            <w:webHidden/>
          </w:rPr>
          <w:instrText xml:space="preserve"> PAGEREF _Toc238798389 \h </w:instrText>
        </w:r>
        <w:r>
          <w:rPr>
            <w:noProof/>
            <w:webHidden/>
          </w:rPr>
        </w:r>
        <w:r>
          <w:rPr>
            <w:noProof/>
            <w:webHidden/>
          </w:rPr>
          <w:fldChar w:fldCharType="separate"/>
        </w:r>
        <w:r w:rsidR="005853FB">
          <w:rPr>
            <w:noProof/>
            <w:webHidden/>
          </w:rPr>
          <w:t>58</w:t>
        </w:r>
        <w:r>
          <w:rPr>
            <w:noProof/>
            <w:webHidden/>
          </w:rPr>
          <w:fldChar w:fldCharType="end"/>
        </w:r>
      </w:hyperlink>
    </w:p>
    <w:p w14:paraId="2A4F0048" w14:textId="35A7CD19" w:rsidR="00510764" w:rsidRDefault="00510764">
      <w:pPr>
        <w:pStyle w:val="31"/>
        <w:rPr>
          <w:rFonts w:asciiTheme="minorHAnsi" w:eastAsiaTheme="minorEastAsia" w:hAnsiTheme="minorHAnsi" w:cstheme="minorBidi"/>
          <w:sz w:val="22"/>
          <w:szCs w:val="22"/>
        </w:rPr>
      </w:pPr>
      <w:hyperlink w:anchor="_Toc238798390" w:history="1">
        <w:r w:rsidRPr="00466D07">
          <w:rPr>
            <w:rStyle w:val="a3"/>
          </w:rPr>
          <w:t>Мы</w:t>
        </w:r>
        <w:r w:rsidRPr="00466D07">
          <w:rPr>
            <w:rStyle w:val="a3"/>
            <w:lang w:val="en-US"/>
          </w:rPr>
          <w:t> </w:t>
        </w:r>
        <w:r w:rsidRPr="00466D07">
          <w:rPr>
            <w:rStyle w:val="a3"/>
          </w:rPr>
          <w:t>подобрали девять вариантов с</w:t>
        </w:r>
        <w:r w:rsidRPr="00466D07">
          <w:rPr>
            <w:rStyle w:val="a3"/>
            <w:lang w:val="en-US"/>
          </w:rPr>
          <w:t> </w:t>
        </w:r>
        <w:r w:rsidRPr="00466D07">
          <w:rPr>
            <w:rStyle w:val="a3"/>
          </w:rPr>
          <w:t>высокими ставками на</w:t>
        </w:r>
        <w:r w:rsidRPr="00466D07">
          <w:rPr>
            <w:rStyle w:val="a3"/>
            <w:lang w:val="en-US"/>
          </w:rPr>
          <w:t> </w:t>
        </w:r>
        <w:r w:rsidRPr="00466D07">
          <w:rPr>
            <w:rStyle w:val="a3"/>
          </w:rPr>
          <w:t>срок от</w:t>
        </w:r>
        <w:r w:rsidRPr="00466D07">
          <w:rPr>
            <w:rStyle w:val="a3"/>
            <w:lang w:val="en-US"/>
          </w:rPr>
          <w:t> </w:t>
        </w:r>
        <w:r w:rsidRPr="00466D07">
          <w:rPr>
            <w:rStyle w:val="a3"/>
          </w:rPr>
          <w:t>трех месяцев до</w:t>
        </w:r>
        <w:r w:rsidRPr="00466D07">
          <w:rPr>
            <w:rStyle w:val="a3"/>
            <w:lang w:val="en-US"/>
          </w:rPr>
          <w:t> </w:t>
        </w:r>
        <w:r w:rsidRPr="00466D07">
          <w:rPr>
            <w:rStyle w:val="a3"/>
          </w:rPr>
          <w:t>года. Не</w:t>
        </w:r>
        <w:r w:rsidRPr="00466D07">
          <w:rPr>
            <w:rStyle w:val="a3"/>
            <w:lang w:val="en-US"/>
          </w:rPr>
          <w:t> </w:t>
        </w:r>
        <w:r w:rsidRPr="00466D07">
          <w:rPr>
            <w:rStyle w:val="a3"/>
          </w:rPr>
          <w:t>учитывали вклады, где выгодный процент только для</w:t>
        </w:r>
        <w:r w:rsidRPr="00466D07">
          <w:rPr>
            <w:rStyle w:val="a3"/>
            <w:lang w:val="en-US"/>
          </w:rPr>
          <w:t> </w:t>
        </w:r>
        <w:r w:rsidRPr="00466D07">
          <w:rPr>
            <w:rStyle w:val="a3"/>
          </w:rPr>
          <w:t>участников программы долгосрочных сбережений, премиум-клиентов, активных пользователей карты банка и</w:t>
        </w:r>
        <w:r w:rsidRPr="00466D07">
          <w:rPr>
            <w:rStyle w:val="a3"/>
            <w:lang w:val="en-US"/>
          </w:rPr>
          <w:t> </w:t>
        </w:r>
        <w:r w:rsidRPr="00466D07">
          <w:rPr>
            <w:rStyle w:val="a3"/>
          </w:rPr>
          <w:t>тех, кто впервые открывает вклад на</w:t>
        </w:r>
        <w:r w:rsidRPr="00466D07">
          <w:rPr>
            <w:rStyle w:val="a3"/>
            <w:lang w:val="en-US"/>
          </w:rPr>
          <w:t> </w:t>
        </w:r>
        <w:r w:rsidRPr="00466D07">
          <w:rPr>
            <w:rStyle w:val="a3"/>
          </w:rPr>
          <w:t>«Финуслугах».</w:t>
        </w:r>
        <w:r>
          <w:rPr>
            <w:webHidden/>
          </w:rPr>
          <w:tab/>
        </w:r>
        <w:r>
          <w:rPr>
            <w:webHidden/>
          </w:rPr>
          <w:fldChar w:fldCharType="begin"/>
        </w:r>
        <w:r>
          <w:rPr>
            <w:webHidden/>
          </w:rPr>
          <w:instrText xml:space="preserve"> PAGEREF _Toc238798390 \h </w:instrText>
        </w:r>
        <w:r>
          <w:rPr>
            <w:webHidden/>
          </w:rPr>
        </w:r>
        <w:r>
          <w:rPr>
            <w:webHidden/>
          </w:rPr>
          <w:fldChar w:fldCharType="separate"/>
        </w:r>
        <w:r w:rsidR="005853FB">
          <w:rPr>
            <w:webHidden/>
          </w:rPr>
          <w:t>58</w:t>
        </w:r>
        <w:r>
          <w:rPr>
            <w:webHidden/>
          </w:rPr>
          <w:fldChar w:fldCharType="end"/>
        </w:r>
      </w:hyperlink>
    </w:p>
    <w:p w14:paraId="33CA8C05" w14:textId="5DEE9040"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91" w:history="1">
        <w:r w:rsidRPr="00466D07">
          <w:rPr>
            <w:rStyle w:val="a3"/>
            <w:noProof/>
          </w:rPr>
          <w:t>РБК, 27.08.2026, С 1 сентября в России позволят досрочно подавать уведомление по НДФЛ</w:t>
        </w:r>
        <w:r>
          <w:rPr>
            <w:noProof/>
            <w:webHidden/>
          </w:rPr>
          <w:tab/>
        </w:r>
        <w:r>
          <w:rPr>
            <w:noProof/>
            <w:webHidden/>
          </w:rPr>
          <w:fldChar w:fldCharType="begin"/>
        </w:r>
        <w:r>
          <w:rPr>
            <w:noProof/>
            <w:webHidden/>
          </w:rPr>
          <w:instrText xml:space="preserve"> PAGEREF _Toc238798391 \h </w:instrText>
        </w:r>
        <w:r>
          <w:rPr>
            <w:noProof/>
            <w:webHidden/>
          </w:rPr>
        </w:r>
        <w:r>
          <w:rPr>
            <w:noProof/>
            <w:webHidden/>
          </w:rPr>
          <w:fldChar w:fldCharType="separate"/>
        </w:r>
        <w:r w:rsidR="005853FB">
          <w:rPr>
            <w:noProof/>
            <w:webHidden/>
          </w:rPr>
          <w:t>62</w:t>
        </w:r>
        <w:r>
          <w:rPr>
            <w:noProof/>
            <w:webHidden/>
          </w:rPr>
          <w:fldChar w:fldCharType="end"/>
        </w:r>
      </w:hyperlink>
    </w:p>
    <w:p w14:paraId="7C6A68B1" w14:textId="16FB73BD" w:rsidR="00510764" w:rsidRDefault="00510764">
      <w:pPr>
        <w:pStyle w:val="31"/>
        <w:rPr>
          <w:rFonts w:asciiTheme="minorHAnsi" w:eastAsiaTheme="minorEastAsia" w:hAnsiTheme="minorHAnsi" w:cstheme="minorBidi"/>
          <w:sz w:val="22"/>
          <w:szCs w:val="22"/>
        </w:rPr>
      </w:pPr>
      <w:hyperlink w:anchor="_Toc238798392" w:history="1">
        <w:r w:rsidRPr="00466D07">
          <w:rPr>
            <w:rStyle w:val="a3"/>
          </w:rPr>
          <w:t>Директор по GR и юридическому сопровождению "СберНПФ", партнер "СберИнвестиций" Наталия Каменская. С 1 сентября в России вступят в силу поправки в Налоговый кодекс, которые позволят подавать уведомление по налогам и страховым взносам досрочно и сразу на несколько месяцев вперед, сообщила Федеральная налоговая служба (ФНС).</w:t>
        </w:r>
        <w:r>
          <w:rPr>
            <w:webHidden/>
          </w:rPr>
          <w:tab/>
        </w:r>
        <w:r>
          <w:rPr>
            <w:webHidden/>
          </w:rPr>
          <w:fldChar w:fldCharType="begin"/>
        </w:r>
        <w:r>
          <w:rPr>
            <w:webHidden/>
          </w:rPr>
          <w:instrText xml:space="preserve"> PAGEREF _Toc238798392 \h </w:instrText>
        </w:r>
        <w:r>
          <w:rPr>
            <w:webHidden/>
          </w:rPr>
        </w:r>
        <w:r>
          <w:rPr>
            <w:webHidden/>
          </w:rPr>
          <w:fldChar w:fldCharType="separate"/>
        </w:r>
        <w:r w:rsidR="005853FB">
          <w:rPr>
            <w:webHidden/>
          </w:rPr>
          <w:t>62</w:t>
        </w:r>
        <w:r>
          <w:rPr>
            <w:webHidden/>
          </w:rPr>
          <w:fldChar w:fldCharType="end"/>
        </w:r>
      </w:hyperlink>
    </w:p>
    <w:p w14:paraId="193F3614" w14:textId="0B03B6F8"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393" w:history="1">
        <w:r w:rsidRPr="00466D07">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_Toc238798393 \h </w:instrText>
        </w:r>
        <w:r>
          <w:rPr>
            <w:noProof/>
            <w:webHidden/>
          </w:rPr>
        </w:r>
        <w:r>
          <w:rPr>
            <w:noProof/>
            <w:webHidden/>
          </w:rPr>
          <w:fldChar w:fldCharType="separate"/>
        </w:r>
        <w:r w:rsidR="005853FB">
          <w:rPr>
            <w:noProof/>
            <w:webHidden/>
          </w:rPr>
          <w:t>63</w:t>
        </w:r>
        <w:r>
          <w:rPr>
            <w:noProof/>
            <w:webHidden/>
          </w:rPr>
          <w:fldChar w:fldCharType="end"/>
        </w:r>
      </w:hyperlink>
    </w:p>
    <w:p w14:paraId="290A66C6" w14:textId="11DFAFFF"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394" w:history="1">
        <w:r w:rsidRPr="00466D07">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_Toc238798394 \h </w:instrText>
        </w:r>
        <w:r>
          <w:rPr>
            <w:noProof/>
            <w:webHidden/>
          </w:rPr>
        </w:r>
        <w:r>
          <w:rPr>
            <w:noProof/>
            <w:webHidden/>
          </w:rPr>
          <w:fldChar w:fldCharType="separate"/>
        </w:r>
        <w:r w:rsidR="005853FB">
          <w:rPr>
            <w:noProof/>
            <w:webHidden/>
          </w:rPr>
          <w:t>63</w:t>
        </w:r>
        <w:r>
          <w:rPr>
            <w:noProof/>
            <w:webHidden/>
          </w:rPr>
          <w:fldChar w:fldCharType="end"/>
        </w:r>
      </w:hyperlink>
    </w:p>
    <w:p w14:paraId="0F1574AD" w14:textId="4AAF213B"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95" w:history="1">
        <w:r w:rsidRPr="00466D07">
          <w:rPr>
            <w:rStyle w:val="a3"/>
            <w:noProof/>
          </w:rPr>
          <w:t>Pravda.ru, 27.08.2026, Жизнь казахстанцев изменится с 1 сентября: в силу вступили масштабные изменения</w:t>
        </w:r>
        <w:r>
          <w:rPr>
            <w:noProof/>
            <w:webHidden/>
          </w:rPr>
          <w:tab/>
        </w:r>
        <w:r>
          <w:rPr>
            <w:noProof/>
            <w:webHidden/>
          </w:rPr>
          <w:fldChar w:fldCharType="begin"/>
        </w:r>
        <w:r>
          <w:rPr>
            <w:noProof/>
            <w:webHidden/>
          </w:rPr>
          <w:instrText xml:space="preserve"> PAGEREF _Toc238798395 \h </w:instrText>
        </w:r>
        <w:r>
          <w:rPr>
            <w:noProof/>
            <w:webHidden/>
          </w:rPr>
        </w:r>
        <w:r>
          <w:rPr>
            <w:noProof/>
            <w:webHidden/>
          </w:rPr>
          <w:fldChar w:fldCharType="separate"/>
        </w:r>
        <w:r w:rsidR="005853FB">
          <w:rPr>
            <w:noProof/>
            <w:webHidden/>
          </w:rPr>
          <w:t>63</w:t>
        </w:r>
        <w:r>
          <w:rPr>
            <w:noProof/>
            <w:webHidden/>
          </w:rPr>
          <w:fldChar w:fldCharType="end"/>
        </w:r>
      </w:hyperlink>
    </w:p>
    <w:p w14:paraId="4529D3E9" w14:textId="386FE15A" w:rsidR="00510764" w:rsidRDefault="00510764">
      <w:pPr>
        <w:pStyle w:val="31"/>
        <w:rPr>
          <w:rFonts w:asciiTheme="minorHAnsi" w:eastAsiaTheme="minorEastAsia" w:hAnsiTheme="minorHAnsi" w:cstheme="minorBidi"/>
          <w:sz w:val="22"/>
          <w:szCs w:val="22"/>
        </w:rPr>
      </w:pPr>
      <w:hyperlink w:anchor="_Toc238798396" w:history="1">
        <w:r w:rsidRPr="00466D07">
          <w:rPr>
            <w:rStyle w:val="a3"/>
          </w:rPr>
          <w:t>С сентября в Казахстане вступают в силу масштабные изменения в социальной сфере, налогообложении, образовании и правилах распределения жилья. Обновления затронут как порядок управления пенсионными накоплениями, так и требования к маркировке товаров и правила миграционного учета.</w:t>
        </w:r>
        <w:r>
          <w:rPr>
            <w:webHidden/>
          </w:rPr>
          <w:tab/>
        </w:r>
        <w:r>
          <w:rPr>
            <w:webHidden/>
          </w:rPr>
          <w:fldChar w:fldCharType="begin"/>
        </w:r>
        <w:r>
          <w:rPr>
            <w:webHidden/>
          </w:rPr>
          <w:instrText xml:space="preserve"> PAGEREF _Toc238798396 \h </w:instrText>
        </w:r>
        <w:r>
          <w:rPr>
            <w:webHidden/>
          </w:rPr>
        </w:r>
        <w:r>
          <w:rPr>
            <w:webHidden/>
          </w:rPr>
          <w:fldChar w:fldCharType="separate"/>
        </w:r>
        <w:r w:rsidR="005853FB">
          <w:rPr>
            <w:webHidden/>
          </w:rPr>
          <w:t>63</w:t>
        </w:r>
        <w:r>
          <w:rPr>
            <w:webHidden/>
          </w:rPr>
          <w:fldChar w:fldCharType="end"/>
        </w:r>
      </w:hyperlink>
    </w:p>
    <w:p w14:paraId="70B35AEC" w14:textId="23B068D9"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97" w:history="1">
        <w:r w:rsidRPr="00466D07">
          <w:rPr>
            <w:rStyle w:val="a3"/>
            <w:noProof/>
            <w:lang w:val="en-US"/>
          </w:rPr>
          <w:t>Lada</w:t>
        </w:r>
        <w:r w:rsidRPr="00466D07">
          <w:rPr>
            <w:rStyle w:val="a3"/>
            <w:noProof/>
          </w:rPr>
          <w:t>.</w:t>
        </w:r>
        <w:r w:rsidRPr="00466D07">
          <w:rPr>
            <w:rStyle w:val="a3"/>
            <w:noProof/>
            <w:lang w:val="en-US"/>
          </w:rPr>
          <w:t>kz</w:t>
        </w:r>
        <w:r w:rsidRPr="00466D07">
          <w:rPr>
            <w:rStyle w:val="a3"/>
            <w:noProof/>
          </w:rPr>
          <w:t>, 28.08.2026, Казахстанцам дали выбор из шести компаний для пенсионных денег: кто они</w:t>
        </w:r>
        <w:r>
          <w:rPr>
            <w:noProof/>
            <w:webHidden/>
          </w:rPr>
          <w:tab/>
        </w:r>
        <w:r>
          <w:rPr>
            <w:noProof/>
            <w:webHidden/>
          </w:rPr>
          <w:fldChar w:fldCharType="begin"/>
        </w:r>
        <w:r>
          <w:rPr>
            <w:noProof/>
            <w:webHidden/>
          </w:rPr>
          <w:instrText xml:space="preserve"> PAGEREF _Toc238798397 \h </w:instrText>
        </w:r>
        <w:r>
          <w:rPr>
            <w:noProof/>
            <w:webHidden/>
          </w:rPr>
        </w:r>
        <w:r>
          <w:rPr>
            <w:noProof/>
            <w:webHidden/>
          </w:rPr>
          <w:fldChar w:fldCharType="separate"/>
        </w:r>
        <w:r w:rsidR="005853FB">
          <w:rPr>
            <w:noProof/>
            <w:webHidden/>
          </w:rPr>
          <w:t>63</w:t>
        </w:r>
        <w:r>
          <w:rPr>
            <w:noProof/>
            <w:webHidden/>
          </w:rPr>
          <w:fldChar w:fldCharType="end"/>
        </w:r>
      </w:hyperlink>
    </w:p>
    <w:p w14:paraId="2BB4024D" w14:textId="10B44819" w:rsidR="00510764" w:rsidRDefault="00510764">
      <w:pPr>
        <w:pStyle w:val="31"/>
        <w:rPr>
          <w:rFonts w:asciiTheme="minorHAnsi" w:eastAsiaTheme="minorEastAsia" w:hAnsiTheme="minorHAnsi" w:cstheme="minorBidi"/>
          <w:sz w:val="22"/>
          <w:szCs w:val="22"/>
        </w:rPr>
      </w:pPr>
      <w:hyperlink w:anchor="_Toc238798398" w:history="1">
        <w:r w:rsidRPr="00466D07">
          <w:rPr>
            <w:rStyle w:val="a3"/>
          </w:rPr>
          <w:t>С 7 сентября казахстанцы получат возможность передавать частным управляющим до 100% своих пенсионных накоплений. Однако деньги по-прежнему останутся в пенсионной системе, а решение о переводе будет полностью добровольным, сообщает Lada.kz со ссылкой на Kazinform.</w:t>
        </w:r>
        <w:r>
          <w:rPr>
            <w:webHidden/>
          </w:rPr>
          <w:tab/>
        </w:r>
        <w:r>
          <w:rPr>
            <w:webHidden/>
          </w:rPr>
          <w:fldChar w:fldCharType="begin"/>
        </w:r>
        <w:r>
          <w:rPr>
            <w:webHidden/>
          </w:rPr>
          <w:instrText xml:space="preserve"> PAGEREF _Toc238798398 \h </w:instrText>
        </w:r>
        <w:r>
          <w:rPr>
            <w:webHidden/>
          </w:rPr>
        </w:r>
        <w:r>
          <w:rPr>
            <w:webHidden/>
          </w:rPr>
          <w:fldChar w:fldCharType="separate"/>
        </w:r>
        <w:r w:rsidR="005853FB">
          <w:rPr>
            <w:webHidden/>
          </w:rPr>
          <w:t>63</w:t>
        </w:r>
        <w:r>
          <w:rPr>
            <w:webHidden/>
          </w:rPr>
          <w:fldChar w:fldCharType="end"/>
        </w:r>
      </w:hyperlink>
    </w:p>
    <w:p w14:paraId="33C91379" w14:textId="532EA9EB" w:rsidR="00510764" w:rsidRDefault="00510764">
      <w:pPr>
        <w:pStyle w:val="21"/>
        <w:tabs>
          <w:tab w:val="right" w:leader="dot" w:pos="9061"/>
        </w:tabs>
        <w:rPr>
          <w:rFonts w:asciiTheme="minorHAnsi" w:eastAsiaTheme="minorEastAsia" w:hAnsiTheme="minorHAnsi" w:cstheme="minorBidi"/>
          <w:noProof/>
          <w:sz w:val="22"/>
          <w:szCs w:val="22"/>
        </w:rPr>
      </w:pPr>
      <w:hyperlink w:anchor="_Toc238798399" w:history="1">
        <w:r w:rsidRPr="00466D07">
          <w:rPr>
            <w:rStyle w:val="a3"/>
            <w:noProof/>
            <w:lang w:val="en-US"/>
          </w:rPr>
          <w:t>dknews</w:t>
        </w:r>
        <w:r w:rsidRPr="00466D07">
          <w:rPr>
            <w:rStyle w:val="a3"/>
            <w:noProof/>
          </w:rPr>
          <w:t>.</w:t>
        </w:r>
        <w:r w:rsidRPr="00466D07">
          <w:rPr>
            <w:rStyle w:val="a3"/>
            <w:noProof/>
            <w:lang w:val="en-US"/>
          </w:rPr>
          <w:t>kz</w:t>
        </w:r>
        <w:r w:rsidRPr="00466D07">
          <w:rPr>
            <w:rStyle w:val="a3"/>
            <w:noProof/>
          </w:rPr>
          <w:t>, 27.08.2026, Инфляция обогнала доходность пенсионных накоплений казахстанцев</w:t>
        </w:r>
        <w:r>
          <w:rPr>
            <w:noProof/>
            <w:webHidden/>
          </w:rPr>
          <w:tab/>
        </w:r>
        <w:r>
          <w:rPr>
            <w:noProof/>
            <w:webHidden/>
          </w:rPr>
          <w:fldChar w:fldCharType="begin"/>
        </w:r>
        <w:r>
          <w:rPr>
            <w:noProof/>
            <w:webHidden/>
          </w:rPr>
          <w:instrText xml:space="preserve"> PAGEREF _Toc238798399 \h </w:instrText>
        </w:r>
        <w:r>
          <w:rPr>
            <w:noProof/>
            <w:webHidden/>
          </w:rPr>
        </w:r>
        <w:r>
          <w:rPr>
            <w:noProof/>
            <w:webHidden/>
          </w:rPr>
          <w:fldChar w:fldCharType="separate"/>
        </w:r>
        <w:r w:rsidR="005853FB">
          <w:rPr>
            <w:noProof/>
            <w:webHidden/>
          </w:rPr>
          <w:t>66</w:t>
        </w:r>
        <w:r>
          <w:rPr>
            <w:noProof/>
            <w:webHidden/>
          </w:rPr>
          <w:fldChar w:fldCharType="end"/>
        </w:r>
      </w:hyperlink>
    </w:p>
    <w:p w14:paraId="43FCD815" w14:textId="778A0683" w:rsidR="00510764" w:rsidRDefault="00510764">
      <w:pPr>
        <w:pStyle w:val="31"/>
        <w:rPr>
          <w:rFonts w:asciiTheme="minorHAnsi" w:eastAsiaTheme="minorEastAsia" w:hAnsiTheme="minorHAnsi" w:cstheme="minorBidi"/>
          <w:sz w:val="22"/>
          <w:szCs w:val="22"/>
        </w:rPr>
      </w:pPr>
      <w:hyperlink w:anchor="_Toc238798400" w:history="1">
        <w:r w:rsidRPr="00466D07">
          <w:rPr>
            <w:rStyle w:val="a3"/>
          </w:rPr>
          <w:t xml:space="preserve">Доходность не догнала инфляцию. За последние 12 месяцев основная часть пенсионных активов казахстанцев под управлением Национального банка показала 7,13%, тогда как годовой рост потребительских цен в июле достиг 10,2%, передает </w:t>
        </w:r>
        <w:r w:rsidRPr="00466D07">
          <w:rPr>
            <w:rStyle w:val="a3"/>
            <w:lang w:val="en-US"/>
          </w:rPr>
          <w:t>DKNews</w:t>
        </w:r>
        <w:r w:rsidRPr="00466D07">
          <w:rPr>
            <w:rStyle w:val="a3"/>
          </w:rPr>
          <w:t>.</w:t>
        </w:r>
        <w:r w:rsidRPr="00466D07">
          <w:rPr>
            <w:rStyle w:val="a3"/>
            <w:lang w:val="en-US"/>
          </w:rPr>
          <w:t>kz</w:t>
        </w:r>
        <w:r w:rsidRPr="00466D07">
          <w:rPr>
            <w:rStyle w:val="a3"/>
          </w:rPr>
          <w:t>.</w:t>
        </w:r>
        <w:r>
          <w:rPr>
            <w:webHidden/>
          </w:rPr>
          <w:tab/>
        </w:r>
        <w:r>
          <w:rPr>
            <w:webHidden/>
          </w:rPr>
          <w:fldChar w:fldCharType="begin"/>
        </w:r>
        <w:r>
          <w:rPr>
            <w:webHidden/>
          </w:rPr>
          <w:instrText xml:space="preserve"> PAGEREF _Toc238798400 \h </w:instrText>
        </w:r>
        <w:r>
          <w:rPr>
            <w:webHidden/>
          </w:rPr>
        </w:r>
        <w:r>
          <w:rPr>
            <w:webHidden/>
          </w:rPr>
          <w:fldChar w:fldCharType="separate"/>
        </w:r>
        <w:r w:rsidR="005853FB">
          <w:rPr>
            <w:webHidden/>
          </w:rPr>
          <w:t>66</w:t>
        </w:r>
        <w:r>
          <w:rPr>
            <w:webHidden/>
          </w:rPr>
          <w:fldChar w:fldCharType="end"/>
        </w:r>
      </w:hyperlink>
    </w:p>
    <w:p w14:paraId="55FA7046" w14:textId="05F29BF3" w:rsidR="00510764" w:rsidRDefault="00510764">
      <w:pPr>
        <w:pStyle w:val="21"/>
        <w:tabs>
          <w:tab w:val="right" w:leader="dot" w:pos="9061"/>
        </w:tabs>
        <w:rPr>
          <w:rFonts w:asciiTheme="minorHAnsi" w:eastAsiaTheme="minorEastAsia" w:hAnsiTheme="minorHAnsi" w:cstheme="minorBidi"/>
          <w:noProof/>
          <w:sz w:val="22"/>
          <w:szCs w:val="22"/>
        </w:rPr>
      </w:pPr>
      <w:hyperlink w:anchor="_Toc238798401" w:history="1">
        <w:r w:rsidRPr="00466D07">
          <w:rPr>
            <w:rStyle w:val="a3"/>
            <w:noProof/>
          </w:rPr>
          <w:t>Курсив, 27.08.2026, Средняя пенсия в Узбекистане за девять лет выросла втрое  — до 1,6 млн сумов</w:t>
        </w:r>
        <w:r>
          <w:rPr>
            <w:noProof/>
            <w:webHidden/>
          </w:rPr>
          <w:tab/>
        </w:r>
        <w:r>
          <w:rPr>
            <w:noProof/>
            <w:webHidden/>
          </w:rPr>
          <w:fldChar w:fldCharType="begin"/>
        </w:r>
        <w:r>
          <w:rPr>
            <w:noProof/>
            <w:webHidden/>
          </w:rPr>
          <w:instrText xml:space="preserve"> PAGEREF _Toc238798401 \h </w:instrText>
        </w:r>
        <w:r>
          <w:rPr>
            <w:noProof/>
            <w:webHidden/>
          </w:rPr>
        </w:r>
        <w:r>
          <w:rPr>
            <w:noProof/>
            <w:webHidden/>
          </w:rPr>
          <w:fldChar w:fldCharType="separate"/>
        </w:r>
        <w:r w:rsidR="005853FB">
          <w:rPr>
            <w:noProof/>
            <w:webHidden/>
          </w:rPr>
          <w:t>69</w:t>
        </w:r>
        <w:r>
          <w:rPr>
            <w:noProof/>
            <w:webHidden/>
          </w:rPr>
          <w:fldChar w:fldCharType="end"/>
        </w:r>
      </w:hyperlink>
    </w:p>
    <w:p w14:paraId="03B214AF" w14:textId="34BE0854" w:rsidR="00510764" w:rsidRDefault="00510764">
      <w:pPr>
        <w:pStyle w:val="31"/>
        <w:rPr>
          <w:rFonts w:asciiTheme="minorHAnsi" w:eastAsiaTheme="minorEastAsia" w:hAnsiTheme="minorHAnsi" w:cstheme="minorBidi"/>
          <w:sz w:val="22"/>
          <w:szCs w:val="22"/>
        </w:rPr>
      </w:pPr>
      <w:hyperlink w:anchor="_Toc238798402" w:history="1">
        <w:r w:rsidRPr="00466D07">
          <w:rPr>
            <w:rStyle w:val="a3"/>
          </w:rPr>
          <w:t>В Узбекистане средний размер пенсии в 2025 году превысил 1,6 млн сумов,</w:t>
        </w:r>
        <w:r w:rsidRPr="00466D07">
          <w:rPr>
            <w:rStyle w:val="a3"/>
            <w:lang w:val="en-US"/>
          </w:rPr>
          <w:t> </w:t>
        </w:r>
        <w:r w:rsidRPr="00466D07">
          <w:rPr>
            <w:rStyle w:val="a3"/>
          </w:rPr>
          <w:t>следует</w:t>
        </w:r>
        <w:r w:rsidRPr="00466D07">
          <w:rPr>
            <w:rStyle w:val="a3"/>
            <w:lang w:val="en-US"/>
          </w:rPr>
          <w:t> </w:t>
        </w:r>
        <w:r w:rsidRPr="00466D07">
          <w:rPr>
            <w:rStyle w:val="a3"/>
          </w:rPr>
          <w:t>из отчета Нацкомстата. За девять лет размер выплат вырос втрое.</w:t>
        </w:r>
        <w:r>
          <w:rPr>
            <w:webHidden/>
          </w:rPr>
          <w:tab/>
        </w:r>
        <w:r>
          <w:rPr>
            <w:webHidden/>
          </w:rPr>
          <w:fldChar w:fldCharType="begin"/>
        </w:r>
        <w:r>
          <w:rPr>
            <w:webHidden/>
          </w:rPr>
          <w:instrText xml:space="preserve"> PAGEREF _Toc238798402 \h </w:instrText>
        </w:r>
        <w:r>
          <w:rPr>
            <w:webHidden/>
          </w:rPr>
        </w:r>
        <w:r>
          <w:rPr>
            <w:webHidden/>
          </w:rPr>
          <w:fldChar w:fldCharType="separate"/>
        </w:r>
        <w:r w:rsidR="005853FB">
          <w:rPr>
            <w:webHidden/>
          </w:rPr>
          <w:t>69</w:t>
        </w:r>
        <w:r>
          <w:rPr>
            <w:webHidden/>
          </w:rPr>
          <w:fldChar w:fldCharType="end"/>
        </w:r>
      </w:hyperlink>
    </w:p>
    <w:p w14:paraId="61D03C96" w14:textId="64206EBE" w:rsidR="00510764" w:rsidRDefault="00510764">
      <w:pPr>
        <w:pStyle w:val="12"/>
        <w:tabs>
          <w:tab w:val="right" w:leader="dot" w:pos="9061"/>
        </w:tabs>
        <w:rPr>
          <w:rFonts w:asciiTheme="minorHAnsi" w:eastAsiaTheme="minorEastAsia" w:hAnsiTheme="minorHAnsi" w:cstheme="minorBidi"/>
          <w:b w:val="0"/>
          <w:noProof/>
          <w:sz w:val="22"/>
          <w:szCs w:val="22"/>
        </w:rPr>
      </w:pPr>
      <w:hyperlink w:anchor="_Toc238798403" w:history="1">
        <w:r w:rsidRPr="00466D07">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_Toc238798403 \h </w:instrText>
        </w:r>
        <w:r>
          <w:rPr>
            <w:noProof/>
            <w:webHidden/>
          </w:rPr>
        </w:r>
        <w:r>
          <w:rPr>
            <w:noProof/>
            <w:webHidden/>
          </w:rPr>
          <w:fldChar w:fldCharType="separate"/>
        </w:r>
        <w:r w:rsidR="005853FB">
          <w:rPr>
            <w:noProof/>
            <w:webHidden/>
          </w:rPr>
          <w:t>70</w:t>
        </w:r>
        <w:r>
          <w:rPr>
            <w:noProof/>
            <w:webHidden/>
          </w:rPr>
          <w:fldChar w:fldCharType="end"/>
        </w:r>
      </w:hyperlink>
    </w:p>
    <w:p w14:paraId="0CB13D7B" w14:textId="3D6D87EC" w:rsidR="00510764" w:rsidRDefault="00510764">
      <w:pPr>
        <w:pStyle w:val="21"/>
        <w:tabs>
          <w:tab w:val="right" w:leader="dot" w:pos="9061"/>
        </w:tabs>
        <w:rPr>
          <w:rFonts w:asciiTheme="minorHAnsi" w:eastAsiaTheme="minorEastAsia" w:hAnsiTheme="minorHAnsi" w:cstheme="minorBidi"/>
          <w:noProof/>
          <w:sz w:val="22"/>
          <w:szCs w:val="22"/>
        </w:rPr>
      </w:pPr>
      <w:hyperlink w:anchor="_Toc238798404" w:history="1">
        <w:r w:rsidRPr="00466D07">
          <w:rPr>
            <w:rStyle w:val="a3"/>
            <w:noProof/>
          </w:rPr>
          <w:t>ТАСС, 27.08.2026, Правительство Венгрии повысило минимальные пенсии до 330 евро</w:t>
        </w:r>
        <w:r>
          <w:rPr>
            <w:noProof/>
            <w:webHidden/>
          </w:rPr>
          <w:tab/>
        </w:r>
        <w:r>
          <w:rPr>
            <w:noProof/>
            <w:webHidden/>
          </w:rPr>
          <w:fldChar w:fldCharType="begin"/>
        </w:r>
        <w:r>
          <w:rPr>
            <w:noProof/>
            <w:webHidden/>
          </w:rPr>
          <w:instrText xml:space="preserve"> PAGEREF _Toc238798404 \h </w:instrText>
        </w:r>
        <w:r>
          <w:rPr>
            <w:noProof/>
            <w:webHidden/>
          </w:rPr>
        </w:r>
        <w:r>
          <w:rPr>
            <w:noProof/>
            <w:webHidden/>
          </w:rPr>
          <w:fldChar w:fldCharType="separate"/>
        </w:r>
        <w:r w:rsidR="005853FB">
          <w:rPr>
            <w:noProof/>
            <w:webHidden/>
          </w:rPr>
          <w:t>70</w:t>
        </w:r>
        <w:r>
          <w:rPr>
            <w:noProof/>
            <w:webHidden/>
          </w:rPr>
          <w:fldChar w:fldCharType="end"/>
        </w:r>
      </w:hyperlink>
    </w:p>
    <w:p w14:paraId="06905C3F" w14:textId="7292290F" w:rsidR="00510764" w:rsidRDefault="00510764">
      <w:pPr>
        <w:pStyle w:val="31"/>
        <w:rPr>
          <w:rFonts w:asciiTheme="minorHAnsi" w:eastAsiaTheme="minorEastAsia" w:hAnsiTheme="minorHAnsi" w:cstheme="minorBidi"/>
          <w:sz w:val="22"/>
          <w:szCs w:val="22"/>
        </w:rPr>
      </w:pPr>
      <w:hyperlink w:anchor="_Toc238798405" w:history="1">
        <w:r w:rsidRPr="00466D07">
          <w:rPr>
            <w:rStyle w:val="a3"/>
          </w:rPr>
          <w:t>Правительство Венгрии приняло решение повысить  размер минимальной пенсии по старости более чем в четыре раза - до 330 евро. Как  сообщил премьер-министр Петер Мадьяр, эта мера затронет сотни тысяч пожилых  граждан страны.</w:t>
        </w:r>
        <w:r>
          <w:rPr>
            <w:webHidden/>
          </w:rPr>
          <w:tab/>
        </w:r>
        <w:r>
          <w:rPr>
            <w:webHidden/>
          </w:rPr>
          <w:fldChar w:fldCharType="begin"/>
        </w:r>
        <w:r>
          <w:rPr>
            <w:webHidden/>
          </w:rPr>
          <w:instrText xml:space="preserve"> PAGEREF _Toc238798405 \h </w:instrText>
        </w:r>
        <w:r>
          <w:rPr>
            <w:webHidden/>
          </w:rPr>
        </w:r>
        <w:r>
          <w:rPr>
            <w:webHidden/>
          </w:rPr>
          <w:fldChar w:fldCharType="separate"/>
        </w:r>
        <w:r w:rsidR="005853FB">
          <w:rPr>
            <w:webHidden/>
          </w:rPr>
          <w:t>70</w:t>
        </w:r>
        <w:r>
          <w:rPr>
            <w:webHidden/>
          </w:rPr>
          <w:fldChar w:fldCharType="end"/>
        </w:r>
      </w:hyperlink>
    </w:p>
    <w:p w14:paraId="6B2F9814" w14:textId="22C11E14" w:rsidR="00510764" w:rsidRDefault="00510764">
      <w:pPr>
        <w:pStyle w:val="21"/>
        <w:tabs>
          <w:tab w:val="right" w:leader="dot" w:pos="9061"/>
        </w:tabs>
        <w:rPr>
          <w:rFonts w:asciiTheme="minorHAnsi" w:eastAsiaTheme="minorEastAsia" w:hAnsiTheme="minorHAnsi" w:cstheme="minorBidi"/>
          <w:noProof/>
          <w:sz w:val="22"/>
          <w:szCs w:val="22"/>
        </w:rPr>
      </w:pPr>
      <w:hyperlink w:anchor="_Toc238798406" w:history="1">
        <w:r w:rsidRPr="00466D07">
          <w:rPr>
            <w:rStyle w:val="a3"/>
            <w:noProof/>
          </w:rPr>
          <w:t>За рубежом, 27.08.2026, Забытые миллиарды</w:t>
        </w:r>
        <w:r>
          <w:rPr>
            <w:noProof/>
            <w:webHidden/>
          </w:rPr>
          <w:tab/>
        </w:r>
        <w:r>
          <w:rPr>
            <w:noProof/>
            <w:webHidden/>
          </w:rPr>
          <w:fldChar w:fldCharType="begin"/>
        </w:r>
        <w:r>
          <w:rPr>
            <w:noProof/>
            <w:webHidden/>
          </w:rPr>
          <w:instrText xml:space="preserve"> PAGEREF _Toc238798406 \h </w:instrText>
        </w:r>
        <w:r>
          <w:rPr>
            <w:noProof/>
            <w:webHidden/>
          </w:rPr>
        </w:r>
        <w:r>
          <w:rPr>
            <w:noProof/>
            <w:webHidden/>
          </w:rPr>
          <w:fldChar w:fldCharType="separate"/>
        </w:r>
        <w:r w:rsidR="005853FB">
          <w:rPr>
            <w:noProof/>
            <w:webHidden/>
          </w:rPr>
          <w:t>71</w:t>
        </w:r>
        <w:r>
          <w:rPr>
            <w:noProof/>
            <w:webHidden/>
          </w:rPr>
          <w:fldChar w:fldCharType="end"/>
        </w:r>
      </w:hyperlink>
    </w:p>
    <w:p w14:paraId="1BEA2424" w14:textId="057C66C4" w:rsidR="00510764" w:rsidRDefault="00510764">
      <w:pPr>
        <w:pStyle w:val="31"/>
        <w:rPr>
          <w:rFonts w:asciiTheme="minorHAnsi" w:eastAsiaTheme="minorEastAsia" w:hAnsiTheme="minorHAnsi" w:cstheme="minorBidi"/>
          <w:sz w:val="22"/>
          <w:szCs w:val="22"/>
        </w:rPr>
      </w:pPr>
      <w:hyperlink w:anchor="_Toc238798407" w:history="1">
        <w:r w:rsidRPr="00466D07">
          <w:rPr>
            <w:rStyle w:val="a3"/>
          </w:rPr>
          <w:t xml:space="preserve">Из-за несовершенства пенсионной системы у миллионов австралийцев накопились лишние счета, о которых они забывают, продолжая платить фондам комиссии за их обслуживание, сообщает </w:t>
        </w:r>
        <w:r w:rsidRPr="00466D07">
          <w:rPr>
            <w:rStyle w:val="a3"/>
            <w:lang w:val="en-US"/>
          </w:rPr>
          <w:t>Bloomberg</w:t>
        </w:r>
        <w:r w:rsidRPr="00466D07">
          <w:rPr>
            <w:rStyle w:val="a3"/>
          </w:rPr>
          <w:t>.</w:t>
        </w:r>
        <w:r>
          <w:rPr>
            <w:webHidden/>
          </w:rPr>
          <w:tab/>
        </w:r>
        <w:r>
          <w:rPr>
            <w:webHidden/>
          </w:rPr>
          <w:fldChar w:fldCharType="begin"/>
        </w:r>
        <w:r>
          <w:rPr>
            <w:webHidden/>
          </w:rPr>
          <w:instrText xml:space="preserve"> PAGEREF _Toc238798407 \h </w:instrText>
        </w:r>
        <w:r>
          <w:rPr>
            <w:webHidden/>
          </w:rPr>
        </w:r>
        <w:r>
          <w:rPr>
            <w:webHidden/>
          </w:rPr>
          <w:fldChar w:fldCharType="separate"/>
        </w:r>
        <w:r w:rsidR="005853FB">
          <w:rPr>
            <w:webHidden/>
          </w:rPr>
          <w:t>71</w:t>
        </w:r>
        <w:r>
          <w:rPr>
            <w:webHidden/>
          </w:rPr>
          <w:fldChar w:fldCharType="end"/>
        </w:r>
      </w:hyperlink>
    </w:p>
    <w:p w14:paraId="007929B6" w14:textId="76D9531B" w:rsidR="00510764" w:rsidRDefault="00510764">
      <w:pPr>
        <w:pStyle w:val="21"/>
        <w:tabs>
          <w:tab w:val="right" w:leader="dot" w:pos="9061"/>
        </w:tabs>
        <w:rPr>
          <w:rFonts w:asciiTheme="minorHAnsi" w:eastAsiaTheme="minorEastAsia" w:hAnsiTheme="minorHAnsi" w:cstheme="minorBidi"/>
          <w:noProof/>
          <w:sz w:val="22"/>
          <w:szCs w:val="22"/>
        </w:rPr>
      </w:pPr>
      <w:hyperlink w:anchor="_Toc238798408" w:history="1">
        <w:r w:rsidRPr="00466D07">
          <w:rPr>
            <w:rStyle w:val="a3"/>
            <w:noProof/>
          </w:rPr>
          <w:t>Sostav.Ru, 27.08.2026, Disney предложила топ-менеджерам досрочно выйти на пенсию</w:t>
        </w:r>
        <w:r>
          <w:rPr>
            <w:noProof/>
            <w:webHidden/>
          </w:rPr>
          <w:tab/>
        </w:r>
        <w:r>
          <w:rPr>
            <w:noProof/>
            <w:webHidden/>
          </w:rPr>
          <w:fldChar w:fldCharType="begin"/>
        </w:r>
        <w:r>
          <w:rPr>
            <w:noProof/>
            <w:webHidden/>
          </w:rPr>
          <w:instrText xml:space="preserve"> PAGEREF _Toc238798408 \h </w:instrText>
        </w:r>
        <w:r>
          <w:rPr>
            <w:noProof/>
            <w:webHidden/>
          </w:rPr>
        </w:r>
        <w:r>
          <w:rPr>
            <w:noProof/>
            <w:webHidden/>
          </w:rPr>
          <w:fldChar w:fldCharType="separate"/>
        </w:r>
        <w:r w:rsidR="005853FB">
          <w:rPr>
            <w:noProof/>
            <w:webHidden/>
          </w:rPr>
          <w:t>72</w:t>
        </w:r>
        <w:r>
          <w:rPr>
            <w:noProof/>
            <w:webHidden/>
          </w:rPr>
          <w:fldChar w:fldCharType="end"/>
        </w:r>
      </w:hyperlink>
    </w:p>
    <w:p w14:paraId="4341DA2C" w14:textId="26D058C5" w:rsidR="00510764" w:rsidRDefault="00510764">
      <w:pPr>
        <w:pStyle w:val="31"/>
        <w:rPr>
          <w:rFonts w:asciiTheme="minorHAnsi" w:eastAsiaTheme="minorEastAsia" w:hAnsiTheme="minorHAnsi" w:cstheme="minorBidi"/>
          <w:sz w:val="22"/>
          <w:szCs w:val="22"/>
        </w:rPr>
      </w:pPr>
      <w:hyperlink w:anchor="_Toc238798409" w:history="1">
        <w:r w:rsidRPr="00466D07">
          <w:rPr>
            <w:rStyle w:val="a3"/>
          </w:rPr>
          <w:t>Walt Disney запустила программу добровольного досрочного выхода на пенсию для руководителей в США. Предложение распространяется на сотрудников от уровня директора до исполнительного вице-президента, которые соответствуют требованиям по возрасту и стажу.</w:t>
        </w:r>
        <w:r>
          <w:rPr>
            <w:webHidden/>
          </w:rPr>
          <w:tab/>
        </w:r>
        <w:r>
          <w:rPr>
            <w:webHidden/>
          </w:rPr>
          <w:fldChar w:fldCharType="begin"/>
        </w:r>
        <w:r>
          <w:rPr>
            <w:webHidden/>
          </w:rPr>
          <w:instrText xml:space="preserve"> PAGEREF _Toc238798409 \h </w:instrText>
        </w:r>
        <w:r>
          <w:rPr>
            <w:webHidden/>
          </w:rPr>
        </w:r>
        <w:r>
          <w:rPr>
            <w:webHidden/>
          </w:rPr>
          <w:fldChar w:fldCharType="separate"/>
        </w:r>
        <w:r w:rsidR="005853FB">
          <w:rPr>
            <w:webHidden/>
          </w:rPr>
          <w:t>72</w:t>
        </w:r>
        <w:r>
          <w:rPr>
            <w:webHidden/>
          </w:rPr>
          <w:fldChar w:fldCharType="end"/>
        </w:r>
      </w:hyperlink>
    </w:p>
    <w:p w14:paraId="505BA685" w14:textId="35A6A846" w:rsidR="00510764" w:rsidRDefault="00510764">
      <w:pPr>
        <w:pStyle w:val="21"/>
        <w:tabs>
          <w:tab w:val="right" w:leader="dot" w:pos="9061"/>
        </w:tabs>
        <w:rPr>
          <w:rFonts w:asciiTheme="minorHAnsi" w:eastAsiaTheme="minorEastAsia" w:hAnsiTheme="minorHAnsi" w:cstheme="minorBidi"/>
          <w:noProof/>
          <w:sz w:val="22"/>
          <w:szCs w:val="22"/>
        </w:rPr>
      </w:pPr>
      <w:hyperlink w:anchor="_Toc238798410" w:history="1">
        <w:r w:rsidRPr="00466D07">
          <w:rPr>
            <w:rStyle w:val="a3"/>
            <w:noProof/>
            <w:lang w:val="en-US"/>
          </w:rPr>
          <w:t>Bitexpert</w:t>
        </w:r>
        <w:r w:rsidRPr="00466D07">
          <w:rPr>
            <w:rStyle w:val="a3"/>
            <w:noProof/>
          </w:rPr>
          <w:t>.</w:t>
        </w:r>
        <w:r w:rsidRPr="00466D07">
          <w:rPr>
            <w:rStyle w:val="a3"/>
            <w:noProof/>
            <w:lang w:val="en-US"/>
          </w:rPr>
          <w:t>io</w:t>
        </w:r>
        <w:r w:rsidRPr="00466D07">
          <w:rPr>
            <w:rStyle w:val="a3"/>
            <w:noProof/>
          </w:rPr>
          <w:t>, 27.08.2026, Более половины американцев отвергли идею крипто-пенсий</w:t>
        </w:r>
        <w:r>
          <w:rPr>
            <w:noProof/>
            <w:webHidden/>
          </w:rPr>
          <w:tab/>
        </w:r>
        <w:r>
          <w:rPr>
            <w:noProof/>
            <w:webHidden/>
          </w:rPr>
          <w:fldChar w:fldCharType="begin"/>
        </w:r>
        <w:r>
          <w:rPr>
            <w:noProof/>
            <w:webHidden/>
          </w:rPr>
          <w:instrText xml:space="preserve"> PAGEREF _Toc238798410 \h </w:instrText>
        </w:r>
        <w:r>
          <w:rPr>
            <w:noProof/>
            <w:webHidden/>
          </w:rPr>
        </w:r>
        <w:r>
          <w:rPr>
            <w:noProof/>
            <w:webHidden/>
          </w:rPr>
          <w:fldChar w:fldCharType="separate"/>
        </w:r>
        <w:r w:rsidR="005853FB">
          <w:rPr>
            <w:noProof/>
            <w:webHidden/>
          </w:rPr>
          <w:t>73</w:t>
        </w:r>
        <w:r>
          <w:rPr>
            <w:noProof/>
            <w:webHidden/>
          </w:rPr>
          <w:fldChar w:fldCharType="end"/>
        </w:r>
      </w:hyperlink>
    </w:p>
    <w:p w14:paraId="67102E21" w14:textId="6A581781" w:rsidR="00510764" w:rsidRDefault="00510764">
      <w:pPr>
        <w:pStyle w:val="31"/>
        <w:rPr>
          <w:rFonts w:asciiTheme="minorHAnsi" w:eastAsiaTheme="minorEastAsia" w:hAnsiTheme="minorHAnsi" w:cstheme="minorBidi"/>
          <w:sz w:val="22"/>
          <w:szCs w:val="22"/>
        </w:rPr>
      </w:pPr>
      <w:hyperlink w:anchor="_Toc238798411" w:history="1">
        <w:r w:rsidRPr="00466D07">
          <w:rPr>
            <w:rStyle w:val="a3"/>
          </w:rPr>
          <w:t>Американское общество демонстрирует жесткий финансовый консерватизм, когда речь заходит об обеспечении преклонного возраста. Согласно свежему исследованию Национального института пенсионного обеспечения (</w:t>
        </w:r>
        <w:r w:rsidRPr="00466D07">
          <w:rPr>
            <w:rStyle w:val="a3"/>
            <w:lang w:val="en-US"/>
          </w:rPr>
          <w:t>NIRS</w:t>
        </w:r>
        <w:r w:rsidRPr="00466D07">
          <w:rPr>
            <w:rStyle w:val="a3"/>
          </w:rPr>
          <w:t>), идея интеграции криптовалют в корпоративные пенсионные программы натолкнулась на стену скептицизма. Более половины граждан (53%) выступают против того, чтобы работодатели предлагали цифровые активы в качестве инструмента для формирования пенсии, причем треть из этой группы настроена радикально негативно. Полную поддержку крипто-инновациям выразили лишь маргинальные 6% респондентов.</w:t>
        </w:r>
        <w:r>
          <w:rPr>
            <w:webHidden/>
          </w:rPr>
          <w:tab/>
        </w:r>
        <w:r>
          <w:rPr>
            <w:webHidden/>
          </w:rPr>
          <w:fldChar w:fldCharType="begin"/>
        </w:r>
        <w:r>
          <w:rPr>
            <w:webHidden/>
          </w:rPr>
          <w:instrText xml:space="preserve"> PAGEREF _Toc238798411 \h </w:instrText>
        </w:r>
        <w:r>
          <w:rPr>
            <w:webHidden/>
          </w:rPr>
        </w:r>
        <w:r>
          <w:rPr>
            <w:webHidden/>
          </w:rPr>
          <w:fldChar w:fldCharType="separate"/>
        </w:r>
        <w:r w:rsidR="005853FB">
          <w:rPr>
            <w:webHidden/>
          </w:rPr>
          <w:t>73</w:t>
        </w:r>
        <w:r>
          <w:rPr>
            <w:webHidden/>
          </w:rPr>
          <w:fldChar w:fldCharType="end"/>
        </w:r>
      </w:hyperlink>
    </w:p>
    <w:p w14:paraId="15E433F4" w14:textId="65DDBDFC" w:rsidR="00A0290C" w:rsidRDefault="0016758D" w:rsidP="00310633">
      <w:pPr>
        <w:rPr>
          <w:b/>
          <w:caps/>
          <w:sz w:val="32"/>
        </w:rPr>
      </w:pPr>
      <w:r>
        <w:rPr>
          <w:caps/>
          <w:sz w:val="28"/>
        </w:rPr>
        <w:fldChar w:fldCharType="end"/>
      </w:r>
    </w:p>
    <w:p w14:paraId="6EA9C6EB" w14:textId="77777777" w:rsidR="00D1642B" w:rsidRPr="000912D7" w:rsidRDefault="00D1642B" w:rsidP="00D1642B">
      <w:pPr>
        <w:pStyle w:val="251"/>
      </w:pPr>
      <w:bookmarkStart w:id="16" w:name="_Toc396864664"/>
      <w:bookmarkStart w:id="17" w:name="_Toc99318652"/>
      <w:bookmarkStart w:id="18" w:name="_Toc246216291"/>
      <w:bookmarkStart w:id="19" w:name="_Toc246297418"/>
      <w:bookmarkStart w:id="20" w:name="_Toc238798214"/>
      <w:bookmarkEnd w:id="8"/>
      <w:bookmarkEnd w:id="9"/>
      <w:bookmarkEnd w:id="10"/>
      <w:bookmarkEnd w:id="11"/>
      <w:bookmarkEnd w:id="12"/>
      <w:bookmarkEnd w:id="13"/>
      <w:bookmarkEnd w:id="14"/>
      <w:bookmarkEnd w:id="15"/>
      <w:r>
        <w:lastRenderedPageBreak/>
        <w:t>НОВОСТИ ПЕНСИОННОЙ ОТРАСЛИ</w:t>
      </w:r>
      <w:bookmarkEnd w:id="16"/>
      <w:bookmarkEnd w:id="17"/>
      <w:bookmarkEnd w:id="20"/>
    </w:p>
    <w:p w14:paraId="024116D1" w14:textId="77777777" w:rsidR="00111D7C"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8798215"/>
      <w:bookmarkEnd w:id="18"/>
      <w:bookmarkEnd w:id="19"/>
      <w:r w:rsidRPr="0045223A">
        <w:t xml:space="preserve">Новости отрасли </w:t>
      </w:r>
      <w:r>
        <w:t>НПФ</w:t>
      </w:r>
      <w:bookmarkEnd w:id="21"/>
      <w:bookmarkEnd w:id="22"/>
      <w:bookmarkEnd w:id="23"/>
      <w:bookmarkEnd w:id="27"/>
    </w:p>
    <w:p w14:paraId="0F0ED307" w14:textId="626ABAE3" w:rsidR="00311DAC" w:rsidRPr="00ED4A57" w:rsidRDefault="00311DAC" w:rsidP="00311DAC">
      <w:pPr>
        <w:pStyle w:val="2"/>
      </w:pPr>
      <w:bookmarkStart w:id="28" w:name="_Российская_газета,_28.08.2026,"/>
      <w:bookmarkStart w:id="29" w:name="_Toc238798216"/>
      <w:bookmarkEnd w:id="28"/>
      <w:r>
        <w:t>Российская газета, 28.08.2026</w:t>
      </w:r>
      <w:r w:rsidRPr="00C52D9D">
        <w:t xml:space="preserve">, </w:t>
      </w:r>
      <w:proofErr w:type="gramStart"/>
      <w:r>
        <w:t>Учли</w:t>
      </w:r>
      <w:proofErr w:type="gramEnd"/>
      <w:r>
        <w:t xml:space="preserve"> на будущее</w:t>
      </w:r>
      <w:bookmarkEnd w:id="29"/>
    </w:p>
    <w:p w14:paraId="34B43E6A" w14:textId="77777777" w:rsidR="00663585" w:rsidRPr="00413C0B" w:rsidRDefault="00663585" w:rsidP="00663585">
      <w:pPr>
        <w:pStyle w:val="3"/>
      </w:pPr>
      <w:bookmarkStart w:id="30" w:name="_Toc238798217"/>
      <w:r w:rsidRPr="00663585">
        <w:t xml:space="preserve">Негосударственные пенсионные фонды (НПФ) предложили создать в России систему, которая увеличит доходы при достижении пенсионного возраста. Так называемая концепция "Установленного пенсионного плана" (УПП) предусматривает взносы на формирование пенсии как от работодателя, так и от самого сотрудника. </w:t>
      </w:r>
      <w:r w:rsidRPr="00413C0B">
        <w:t>Для обеих сторон обсуждается тариф в 3,5% от зарплаты работника.</w:t>
      </w:r>
      <w:bookmarkEnd w:id="30"/>
    </w:p>
    <w:p w14:paraId="01CB425A" w14:textId="77777777" w:rsidR="00663585" w:rsidRPr="00413C0B" w:rsidRDefault="00663585" w:rsidP="00663585">
      <w:r w:rsidRPr="00413C0B">
        <w:t xml:space="preserve">Особенность проекта заключается в том, что работодатели будут обязаны формировать дополнительные пенсионные сбережения для сотрудников. Все работающие по найму будут подключаться к УПП на условиях </w:t>
      </w:r>
      <w:proofErr w:type="spellStart"/>
      <w:r w:rsidRPr="00413C0B">
        <w:t>автоподписки</w:t>
      </w:r>
      <w:proofErr w:type="spellEnd"/>
      <w:r w:rsidRPr="00413C0B">
        <w:t>, рассказала председатель Комитета по стратегии пенсионного рынка Национальной ассоциации негосударственных пенсионных фондов (НАПФ) и Совета директоров НПФ "БУДУЩЕЕ" Галина Морозова. При этом у каждого человека будет возможность в любой момент отказаться от участия в программе. Средства будут аккумулироваться на счете работника в НПФ.</w:t>
      </w:r>
    </w:p>
    <w:p w14:paraId="6DBD2200" w14:textId="77777777" w:rsidR="00663585" w:rsidRPr="00413C0B" w:rsidRDefault="00663585" w:rsidP="00663585">
      <w:r w:rsidRPr="00413C0B">
        <w:t>"Если при зарплате в 100 тыс. рублей взнос, например, составит 3,5 тыс. рублей, то он позволит обеспечить действительно достойный доход пенсионера. По нашим расчетам, если взносы от УПП начнут формировать накопления в 2027 году, то к 2047 году коэффициент замещения утраченного заработка может достичь 35%, а к 2060 году уже 50%, ликвидировав тот разрыв между уровнем дохода трудоспособного населения и пенсионеров, который существует сегодня", - поделилась подробностями эксперт.</w:t>
      </w:r>
    </w:p>
    <w:p w14:paraId="0BCE59C2" w14:textId="77777777" w:rsidR="00663585" w:rsidRPr="00413C0B" w:rsidRDefault="00663585" w:rsidP="00663585">
      <w:r w:rsidRPr="00413C0B">
        <w:t xml:space="preserve">Новая концепция не связана с обязательным пенсионным страхованием (ОПС) или корпоративной пенсионной программой (КПП). </w:t>
      </w:r>
      <w:r w:rsidRPr="00413C0B">
        <w:rPr>
          <w:b/>
          <w:bCs/>
        </w:rPr>
        <w:t>Как сообщил "РГ" президент НАПФ Сергей Беляков,</w:t>
      </w:r>
      <w:r w:rsidRPr="00413C0B">
        <w:t xml:space="preserve"> все детали и параметры УПП, в том числе условия участия, размеры взносов, находятся в стадии глубокой проработки. Далее они будут обсуждаться с Минфином, Банком России, Минэкономразвития, Минтрудом. Когда концепция будет согласована всеми сторонами, она, по словам Морозовой, должна обрести статус законопроекта.</w:t>
      </w:r>
    </w:p>
    <w:p w14:paraId="06562658" w14:textId="77777777" w:rsidR="00663585" w:rsidRPr="00413C0B" w:rsidRDefault="00663585" w:rsidP="00663585">
      <w:r w:rsidRPr="00413C0B">
        <w:t>Одним из элементов такой модели может стать точечная настройка налоговых стимулов, способная повысить заинтересованность работодателей и сотрудников в участии в программе. "Если взносы в УПП освободят от страховых взносов, пенсионный бонус будет дешевле прибавки к зарплате. Чтобы начислить сотруднику дополнительные 5 тыс. рублей зарплаты, компания потратит около 6,5 тыс. с учетом страховых взносов, а работник после НДФЛ получит 4,35 тыс. рублей. При взносе же в УПП расходы компании составят 5 тыс. рублей, и вся сумма поступит на пенсионный счет, но воспользоваться ею сотрудник сможет только в будущем", - рассуждает научный сотрудник Института Гайдара Ангелина Шпилевая. Но в таком случае часть стоимости программы фактически оплачивается бюджетом.</w:t>
      </w:r>
    </w:p>
    <w:p w14:paraId="3209C0A8" w14:textId="77777777" w:rsidR="00663585" w:rsidRPr="00413C0B" w:rsidRDefault="00663585" w:rsidP="00663585">
      <w:r w:rsidRPr="00413C0B">
        <w:lastRenderedPageBreak/>
        <w:t>"УПП позволяет выстроить понятный механизм формирования дополнительной пенсии. Это особенно важно для тех, кто не откладывает средства самостоятельно из-за отсутствия финансовой дисциплины или недостатка информации", - отмечает заведующий кафедрой страхования и экономики социальной сферы Финансового университета при правительстве РФ Александр Цыганов.</w:t>
      </w:r>
    </w:p>
    <w:p w14:paraId="3B30B9D5" w14:textId="77777777" w:rsidR="00663585" w:rsidRPr="004677C6" w:rsidRDefault="00663585" w:rsidP="00663585">
      <w:r w:rsidRPr="004677C6">
        <w:t xml:space="preserve">Главная цель дискуссии, </w:t>
      </w:r>
      <w:r w:rsidRPr="004677C6">
        <w:rPr>
          <w:b/>
          <w:bCs/>
        </w:rPr>
        <w:t>как добавил Беляков,</w:t>
      </w:r>
      <w:r w:rsidRPr="004677C6">
        <w:t xml:space="preserve"> - найти сбалансированные решения, способствующие росту коэффициента замещения пенсией утраченного заработка и формированию "длинных" денег в экономике.</w:t>
      </w:r>
    </w:p>
    <w:p w14:paraId="5756012F" w14:textId="77777777" w:rsidR="00663585" w:rsidRPr="004677C6" w:rsidRDefault="00663585" w:rsidP="00663585">
      <w:r w:rsidRPr="004677C6">
        <w:t>Коэффициент замещения показывает, какую долю от своей прежней зарплаты человек будет получать в виде выплат. В последние годы по стране он колеблется около отметки в пределах 30%, если говорить о государственной пенсии, отмечает Цыганов. Внедрение УПП способно плавно увеличить этот показатель до 40% и выше.</w:t>
      </w:r>
    </w:p>
    <w:p w14:paraId="19785BFE" w14:textId="77777777" w:rsidR="00663585" w:rsidRPr="004677C6" w:rsidRDefault="00663585" w:rsidP="00663585">
      <w:r w:rsidRPr="004677C6">
        <w:t>По последним доступным данным, средняя назначенная пенсия по старости на 1 июля 2026 года составляла 27,2 тыс. рублей, а средняя начисленная зарплата в мае - 110,2 тыс. рублей. Их соотношение составляет около 24,7%. Расчеты показывают, что в условиях старения населения отношение средней пенсии к средней зарплате может снизиться до 20-23% к 2044 году в зависимости от сценария, говорит Шпилевая.</w:t>
      </w:r>
    </w:p>
    <w:p w14:paraId="396DD2AD" w14:textId="77777777" w:rsidR="00663585" w:rsidRPr="004677C6" w:rsidRDefault="00663585" w:rsidP="00663585">
      <w:r w:rsidRPr="004677C6">
        <w:t>Норма же гораздо выше. Как уточнил Беляков, по оценкам международных экспертов в области пенсионного обеспечения, после выхода на пенсию человеку со средним заработком необходимо сохранять доход на уровне 70-75% прежней зарплаты.</w:t>
      </w:r>
    </w:p>
    <w:p w14:paraId="4538018D" w14:textId="77777777" w:rsidR="00663585" w:rsidRPr="004677C6" w:rsidRDefault="00663585" w:rsidP="00663585">
      <w:r w:rsidRPr="004677C6">
        <w:rPr>
          <w:b/>
          <w:bCs/>
        </w:rPr>
        <w:t xml:space="preserve">По словам главы НАПФ, </w:t>
      </w:r>
      <w:r w:rsidRPr="004677C6">
        <w:t>в мире накоплен большой опыт реализации таких программ, как УПП. Российскому рынку негосударственных пенсионных фондов чуть больше 30 лет, тогда как за рубежом - например, в США или Великобритании - культура корпоративных пенсий закладывалась 70-100 лет назад.</w:t>
      </w:r>
    </w:p>
    <w:p w14:paraId="10A05BBD" w14:textId="77777777" w:rsidR="00663585" w:rsidRPr="004677C6" w:rsidRDefault="00663585" w:rsidP="00663585">
      <w:pPr>
        <w:rPr>
          <w:b/>
          <w:bCs/>
        </w:rPr>
      </w:pPr>
      <w:r w:rsidRPr="004677C6">
        <w:t xml:space="preserve">"В развитых экономиках охват корпоративными программами превышает половину экономически активного населения, а в отдельных странах достигает 100%, тогда как в России в корпоративных пенсионных программах участвуют около 4,2 млн человек, или 5,6% экономически активного населения. Рост их охвата способен не только увеличить будущие пенсионные доходы граждан, но и сформировать дополнительный источник долгосрочного капитала для экономики", </w:t>
      </w:r>
      <w:r w:rsidRPr="004677C6">
        <w:rPr>
          <w:b/>
          <w:bCs/>
        </w:rPr>
        <w:t>- уверен Беляков.</w:t>
      </w:r>
    </w:p>
    <w:p w14:paraId="72EC0925" w14:textId="77777777" w:rsidR="00663585" w:rsidRPr="004677C6" w:rsidRDefault="00663585" w:rsidP="00663585">
      <w:r w:rsidRPr="004677C6">
        <w:t>Кроме того, во многих странах действует механизм автоматической регистрации: сотрудник по умолчанию зачисляется в пенсионную программу, но сохраняет право отказаться от участия. Эффект автоматического включения хорошо виден на примере Великобритании, где около 90% работников откладывали средства через корпоративные пенсионные схемы на конец 2025 года. В общей сложности в них участвовали 22,6 млн человек. А в Новой Зеландии, по подсчетам Белякова, охват программы достигал 86% от трудоспособного возраста.</w:t>
      </w:r>
    </w:p>
    <w:p w14:paraId="6427C614" w14:textId="77777777" w:rsidR="00663585" w:rsidRPr="004677C6" w:rsidRDefault="00663585" w:rsidP="00663585">
      <w:r w:rsidRPr="004677C6">
        <w:t xml:space="preserve">"В Великобритании базовая государственная пенсия обеспечивает лишь 22,4% замещения, а пенсионные схемы от работодателя добавляют еще 22,3%, поднимая общую планку до 44,7%. С 2012 года корпоративные программы в стране реализуются по принципу автоматического включения. Работодатель обязан включить сотрудника в пенсионную схему, если тому больше 22 лет, он не участвует ни в каких других планах и получает зарплату выше определенного порога. При этом компания берет на себя </w:t>
      </w:r>
      <w:r w:rsidRPr="004677C6">
        <w:lastRenderedPageBreak/>
        <w:t>финансовую нагрузку: она должна делать отчисления как минимум в размере 3% от зарплаты", - приводит в пример эксперт Цыганов.</w:t>
      </w:r>
    </w:p>
    <w:p w14:paraId="64E6CDD9" w14:textId="77777777" w:rsidR="00663585" w:rsidRPr="004677C6" w:rsidRDefault="00663585" w:rsidP="00663585">
      <w:pPr>
        <w:rPr>
          <w:b/>
          <w:bCs/>
        </w:rPr>
      </w:pPr>
      <w:r w:rsidRPr="004677C6">
        <w:t xml:space="preserve">Для экономики важен показатель пенсионных активов как источник долгосрочного капитала. На конец первого квартала 2026 года совокупный объем пенсионных активов, находящихся под управлением НПФ и государственной управляющей компании ВЭБ.РФ составляет 9,7 трлн рублей, или 4,5% ВВП. "В США объем пенсионных активов - 44,8 трлн долларов или 153% ВВП, а в среднем по странам ОЭСР доля пенсионных активов к ВВП составляет около 95%. Это колоссальный инвестиционный ресурс", - </w:t>
      </w:r>
      <w:r w:rsidRPr="004677C6">
        <w:rPr>
          <w:b/>
          <w:bCs/>
        </w:rPr>
        <w:t>добавил Беляков.</w:t>
      </w:r>
    </w:p>
    <w:p w14:paraId="0573DCD8" w14:textId="77777777" w:rsidR="00663585" w:rsidRPr="004677C6" w:rsidRDefault="00663585" w:rsidP="00663585">
      <w:r w:rsidRPr="004677C6">
        <w:t xml:space="preserve">В России, по словам Цыганова, только 6,3 миллиона человек из 74,4 миллиона занятых в экономике участвуют в негосударственном пенсионном обеспечении через НПФ вне рамок обязательного страхования. Из них самостоятельно формируют накопления через индивидуальные планы 2,1 млн человек. И ровно вдвое больше - 4,2 млн - делают это при помощи корпоративных программ. При этом основной объем участия в корпоративных программах формируют крупные </w:t>
      </w:r>
      <w:proofErr w:type="spellStart"/>
      <w:r w:rsidRPr="004677C6">
        <w:t>госкорпорации</w:t>
      </w:r>
      <w:proofErr w:type="spellEnd"/>
      <w:r w:rsidRPr="004677C6">
        <w:t xml:space="preserve"> и сырьевой сектор.</w:t>
      </w:r>
    </w:p>
    <w:p w14:paraId="48EC0A3C" w14:textId="77777777" w:rsidR="00663585" w:rsidRPr="004677C6" w:rsidRDefault="00663585" w:rsidP="00663585">
      <w:r w:rsidRPr="004677C6">
        <w:t>Не все формируют сбережения, из-за чего недополучают в будущем дополнительный доход к пенсии</w:t>
      </w:r>
    </w:p>
    <w:p w14:paraId="22516961" w14:textId="77777777" w:rsidR="00663585" w:rsidRPr="004677C6" w:rsidRDefault="00663585" w:rsidP="00663585">
      <w:r w:rsidRPr="004677C6">
        <w:t>Совокупный коэффициент охвата населения негосударственным пенсионным обеспечением (НПО) сегодня составляет около 8%, говорит Беляков. Из них на корпоративные программы приходится 5,6%.</w:t>
      </w:r>
    </w:p>
    <w:p w14:paraId="28446FF4" w14:textId="77777777" w:rsidR="00663585" w:rsidRPr="004677C6" w:rsidRDefault="00663585" w:rsidP="00663585">
      <w:r w:rsidRPr="004677C6">
        <w:t>Развитие УПП позволит России постепенно двигаться от текущих охвата корпоративными программами к 20% и выше, уверен эксперт. По мере роста участия будет формироваться дополнительный объем долгосрочных сбережений, которые будут направляться через рынок капитала на финансирование развития компаний.</w:t>
      </w:r>
    </w:p>
    <w:p w14:paraId="4391586F" w14:textId="6D872122" w:rsidR="00663585" w:rsidRPr="004677C6" w:rsidRDefault="00297D11" w:rsidP="00663585">
      <w:hyperlink r:id="rId8" w:history="1">
        <w:r w:rsidR="00663585" w:rsidRPr="00AF4AA2">
          <w:rPr>
            <w:rStyle w:val="a3"/>
            <w:lang w:val="en-US"/>
          </w:rPr>
          <w:t>https</w:t>
        </w:r>
        <w:r w:rsidR="00663585" w:rsidRPr="004677C6">
          <w:rPr>
            <w:rStyle w:val="a3"/>
          </w:rPr>
          <w:t>://</w:t>
        </w:r>
        <w:proofErr w:type="spellStart"/>
        <w:r w:rsidR="00663585" w:rsidRPr="00AF4AA2">
          <w:rPr>
            <w:rStyle w:val="a3"/>
            <w:lang w:val="en-US"/>
          </w:rPr>
          <w:t>rg</w:t>
        </w:r>
        <w:proofErr w:type="spellEnd"/>
        <w:r w:rsidR="00663585" w:rsidRPr="004677C6">
          <w:rPr>
            <w:rStyle w:val="a3"/>
          </w:rPr>
          <w:t>.</w:t>
        </w:r>
        <w:proofErr w:type="spellStart"/>
        <w:r w:rsidR="00663585" w:rsidRPr="00AF4AA2">
          <w:rPr>
            <w:rStyle w:val="a3"/>
            <w:lang w:val="en-US"/>
          </w:rPr>
          <w:t>ru</w:t>
        </w:r>
        <w:proofErr w:type="spellEnd"/>
        <w:r w:rsidR="00663585" w:rsidRPr="004677C6">
          <w:rPr>
            <w:rStyle w:val="a3"/>
          </w:rPr>
          <w:t>/2026/08/28/</w:t>
        </w:r>
        <w:proofErr w:type="spellStart"/>
        <w:r w:rsidR="00663585" w:rsidRPr="00AF4AA2">
          <w:rPr>
            <w:rStyle w:val="a3"/>
            <w:lang w:val="en-US"/>
          </w:rPr>
          <w:t>uchli</w:t>
        </w:r>
        <w:proofErr w:type="spellEnd"/>
        <w:r w:rsidR="00663585" w:rsidRPr="004677C6">
          <w:rPr>
            <w:rStyle w:val="a3"/>
          </w:rPr>
          <w:t>-</w:t>
        </w:r>
        <w:proofErr w:type="spellStart"/>
        <w:r w:rsidR="00663585" w:rsidRPr="00AF4AA2">
          <w:rPr>
            <w:rStyle w:val="a3"/>
            <w:lang w:val="en-US"/>
          </w:rPr>
          <w:t>na</w:t>
        </w:r>
        <w:proofErr w:type="spellEnd"/>
        <w:r w:rsidR="00663585" w:rsidRPr="004677C6">
          <w:rPr>
            <w:rStyle w:val="a3"/>
          </w:rPr>
          <w:t>-</w:t>
        </w:r>
        <w:proofErr w:type="spellStart"/>
        <w:r w:rsidR="00663585" w:rsidRPr="00AF4AA2">
          <w:rPr>
            <w:rStyle w:val="a3"/>
            <w:lang w:val="en-US"/>
          </w:rPr>
          <w:t>budushchee</w:t>
        </w:r>
        <w:proofErr w:type="spellEnd"/>
        <w:r w:rsidR="00663585" w:rsidRPr="004677C6">
          <w:rPr>
            <w:rStyle w:val="a3"/>
          </w:rPr>
          <w:t>.</w:t>
        </w:r>
        <w:r w:rsidR="00663585" w:rsidRPr="00AF4AA2">
          <w:rPr>
            <w:rStyle w:val="a3"/>
            <w:lang w:val="en-US"/>
          </w:rPr>
          <w:t>html</w:t>
        </w:r>
      </w:hyperlink>
      <w:r w:rsidR="00663585" w:rsidRPr="004677C6">
        <w:t xml:space="preserve"> </w:t>
      </w:r>
    </w:p>
    <w:p w14:paraId="23481A10" w14:textId="078C0640" w:rsidR="004E5ADB" w:rsidRDefault="004E5ADB" w:rsidP="004E5ADB">
      <w:pPr>
        <w:pStyle w:val="2"/>
      </w:pPr>
      <w:bookmarkStart w:id="31" w:name="_Toc238798218"/>
      <w:r>
        <w:t>ТАСС, 27.08.2026</w:t>
      </w:r>
      <w:r w:rsidRPr="00604ABF">
        <w:t xml:space="preserve">, </w:t>
      </w:r>
      <w:r>
        <w:t>В РФ могут внедрить систему установленных корпоративных пенсионных программ</w:t>
      </w:r>
      <w:bookmarkEnd w:id="31"/>
    </w:p>
    <w:p w14:paraId="201CADE8" w14:textId="77777777" w:rsidR="004E5ADB" w:rsidRDefault="004E5ADB" w:rsidP="004E5ADB">
      <w:pPr>
        <w:pStyle w:val="3"/>
      </w:pPr>
      <w:bookmarkStart w:id="32" w:name="_Toc238798219"/>
      <w:r>
        <w:t>"Установленный пенсионный план", обязующий работодателей формировать дополнительные пенсионные сбережения для своих работников может появиться в России. На данном этапе концепция обсуждается участниками пенсионного рынка, требует обсуждения и согласования с федеральными органами исполнительной власти, сообщила председатель совета директоров НПФ "БУДУЩЕЕ" Галина Морозова.</w:t>
      </w:r>
      <w:bookmarkEnd w:id="32"/>
    </w:p>
    <w:p w14:paraId="07486BCF" w14:textId="77777777" w:rsidR="004E5ADB" w:rsidRDefault="004E5ADB" w:rsidP="004E5ADB">
      <w:r>
        <w:t>По ее словам, системные меры, в том числе внедрение установленных корпоративных пенсионных программ, потребуются для существенного повышения пенсий российских граждан как минимум на треть.</w:t>
      </w:r>
    </w:p>
    <w:p w14:paraId="005CA577" w14:textId="77777777" w:rsidR="004E5ADB" w:rsidRDefault="004E5ADB" w:rsidP="004E5ADB">
      <w:r>
        <w:t xml:space="preserve">Согласно инициативе, все работающие по найму будут подключаться к УПП на условиях </w:t>
      </w:r>
      <w:proofErr w:type="spellStart"/>
      <w:r>
        <w:t>автоподписки</w:t>
      </w:r>
      <w:proofErr w:type="spellEnd"/>
      <w:r>
        <w:t>. При этом у каждого человека будет возможность в любой момент отказаться от участия в программе. Средства будут аккумулироваться на счете работника в негосударственном пенсионном фонде, с которым у работодателя будет подписан договор.</w:t>
      </w:r>
    </w:p>
    <w:p w14:paraId="7D4481B8" w14:textId="77777777" w:rsidR="004E5ADB" w:rsidRDefault="004E5ADB" w:rsidP="004E5ADB">
      <w:r>
        <w:lastRenderedPageBreak/>
        <w:t>Система должна быть максимально универсальной, а у всех работников - равные права на формирование будущей пенсии, независимо от того, в какой компании они работают, пояснила эксперт. "При смене работодателя человек не потеряет накопленные средства и продолжит формировать сбережения в рамках УПП", - добавила она.</w:t>
      </w:r>
    </w:p>
    <w:p w14:paraId="48317897" w14:textId="77777777" w:rsidR="004E5ADB" w:rsidRDefault="004E5ADB" w:rsidP="004E5ADB">
      <w:r>
        <w:t xml:space="preserve">Отмечается, что при реализации инициативы бизнес сохранит существующие налоговые льготы от </w:t>
      </w:r>
      <w:proofErr w:type="spellStart"/>
      <w:r>
        <w:t>софинансирования</w:t>
      </w:r>
      <w:proofErr w:type="spellEnd"/>
      <w:r>
        <w:t xml:space="preserve"> пенсионных взносов работников. Дополнительного увеличения размера предоставляемых льгот не потребуется.</w:t>
      </w:r>
    </w:p>
    <w:p w14:paraId="302A9722" w14:textId="1B17E94E" w:rsidR="004E5ADB" w:rsidRPr="00311DAC" w:rsidRDefault="00297D11" w:rsidP="004E5ADB">
      <w:hyperlink r:id="rId9" w:history="1">
        <w:r w:rsidR="004E5ADB" w:rsidRPr="00172B32">
          <w:rPr>
            <w:rStyle w:val="a3"/>
          </w:rPr>
          <w:t>https://tass.ru/novosti-partnerov/28051437</w:t>
        </w:r>
      </w:hyperlink>
      <w:r w:rsidR="004E5ADB">
        <w:t xml:space="preserve"> </w:t>
      </w:r>
    </w:p>
    <w:p w14:paraId="2747C92E" w14:textId="428F2407" w:rsidR="00A37EAE" w:rsidRDefault="00A37EAE" w:rsidP="00A37EAE">
      <w:pPr>
        <w:pStyle w:val="2"/>
      </w:pPr>
      <w:bookmarkStart w:id="33" w:name="_Ведомости,_27.08.2026,_Базовый"/>
      <w:bookmarkStart w:id="34" w:name="_Toc238798220"/>
      <w:bookmarkEnd w:id="33"/>
      <w:r>
        <w:t>Ведомости, 27.08.2026</w:t>
      </w:r>
      <w:r w:rsidRPr="00A37EAE">
        <w:t xml:space="preserve">, </w:t>
      </w:r>
      <w:r>
        <w:t>Базовый минимум: половина россиян рассчитывает на помощь работодателя на пенсии</w:t>
      </w:r>
      <w:bookmarkEnd w:id="34"/>
    </w:p>
    <w:p w14:paraId="07FDB278" w14:textId="77777777" w:rsidR="00A37EAE" w:rsidRDefault="00A37EAE" w:rsidP="00A37EAE">
      <w:pPr>
        <w:pStyle w:val="3"/>
      </w:pPr>
      <w:bookmarkStart w:id="35" w:name="_Toc238798221"/>
      <w:r>
        <w:t>Лишь 8% россиян уверены, что пенсия в размере 25% от их нынешней зарплаты — это достаточная сумма для жизни. Большинство опрошенных рассчитывают на доходы не менее 40% от текущего заработка. Главную ставку россияне в этом вопросе делают на корпоративную пенсию от работодателя (41%), собственные сбережения (25%) и поддержку государства (23%). Об этом свидетельствуют результаты исследования НПФ «БУДУЩЕЕ» и проекта по финансовому просвещению «</w:t>
      </w:r>
      <w:proofErr w:type="spellStart"/>
      <w:r>
        <w:t>ГраФин</w:t>
      </w:r>
      <w:proofErr w:type="spellEnd"/>
      <w:r>
        <w:t>». В опросе участвовали 1,5 тыс. респондентов в возрасте от 18 до 60 лет, исследование проводилось методом онлайн-анкетирования в августе 2026 г.</w:t>
      </w:r>
      <w:bookmarkEnd w:id="35"/>
    </w:p>
    <w:p w14:paraId="2AB46762" w14:textId="77777777" w:rsidR="00A37EAE" w:rsidRDefault="00A37EAE" w:rsidP="00A37EAE">
      <w:r>
        <w:t>Респондентов спросили, задумываются ли они о пенсии. Чуть больше половины опрошенных (55%) ответили положительно.</w:t>
      </w:r>
    </w:p>
    <w:p w14:paraId="65EEE082" w14:textId="77777777" w:rsidR="00A37EAE" w:rsidRDefault="00A37EAE" w:rsidP="00A37EAE">
      <w:r>
        <w:t>При оценке финансовых ожиданий в отношении пенсии мнения участников опроса разделились. Только 8% опрошенных подтвердили, что им хватит на заслуженном отдыхе выплат в размере 25% от их текущего дохода. Напомним, по данным Социального фонда России, в 2026 году средний коэффициент замещения (соотношение пенсии к зарплате) в России составляет 23%. Международная организация труда рекомендует держать этот показатель на уровне не менее 40%. Как показали результаты опроса, такого же мнения придерживаются большинство респондентов: 92% опрошенных заявили, что на пенсии им потребуется не менее 40% от текущего дохода. Из них чуть больше трети (37%) отметили, что им необходимо не менее 50% от нынешнего дохода, почти четверть опрошенных (21%) назвали коэффициент замещения в размере 75% от текущего заработка. А 17% участников опроса уверены, что на пенсии для поддержания привычного уровня жизни им потребуется 100% и выше от их текущего дохода.</w:t>
      </w:r>
    </w:p>
    <w:p w14:paraId="1827C720" w14:textId="77777777" w:rsidR="00A37EAE" w:rsidRDefault="00A37EAE" w:rsidP="00A37EAE">
      <w:r>
        <w:t>Участников опроса спросили: «На какой источник дохода Вы рассчитываете на пенсии?». Интересно, что почти половина опрошенных (42%) заявила, что надеется на помощь работодателя. В ТОП-популярных ответов также вошли собственные сбережения граждан (25%) и страховая пенсия от государства (23%). Традиционно часть россиян (21%) полагает, что на пенсии будет жить на средства от сдачи недвижимости в аренду. Примечательно, что на помощь родственников и детей на пенсии рассчитывает только 5% участников опроса.</w:t>
      </w:r>
    </w:p>
    <w:p w14:paraId="490EDFAE" w14:textId="77777777" w:rsidR="00A37EAE" w:rsidRDefault="00A37EAE" w:rsidP="00A37EAE">
      <w:r>
        <w:t xml:space="preserve">Почти половина опрошенных россиян (47%) уверена, что работодатели должны принимать непосредственное участие в формировании пенсии работника. При этом </w:t>
      </w:r>
      <w:r>
        <w:lastRenderedPageBreak/>
        <w:t>представления о том, когда компания должна начинать формировать эти сбережения для работников, различаются. Так, 39% респондентов считают, что это должно происходить после трех и более лет работы как награда за лояльность. Еще 29% считают достаточным один год непрерывной работы, а 15% ожидают формирования дополнительной пенсии с первого официального рабочего дня, включая испытательный срок.</w:t>
      </w:r>
    </w:p>
    <w:p w14:paraId="5AA7F3DF" w14:textId="77777777" w:rsidR="00A37EAE" w:rsidRDefault="00A37EAE" w:rsidP="00A37EAE">
      <w:r>
        <w:t xml:space="preserve">Респондентов также спросили, готовы ли они откладывать средства со своей зарплаты на формирование дополнительной пенсии совместно с работодателем. 70% опрошенных подтвердили свою готовность. Доля участия разнится. Так, например, чуть больше четверти опрошенных (27%) готовы откладывать по 5% от своей ежемесячной зарплаты на дополнительную пенсию при </w:t>
      </w:r>
      <w:proofErr w:type="spellStart"/>
      <w:r>
        <w:t>софинансировании</w:t>
      </w:r>
      <w:proofErr w:type="spellEnd"/>
      <w:r>
        <w:t xml:space="preserve"> взносов работодателем, 22% — около 3% от текущего дохода, а 19% опрошенных — порядка 1%.</w:t>
      </w:r>
    </w:p>
    <w:p w14:paraId="78438DCC" w14:textId="77777777" w:rsidR="00A37EAE" w:rsidRDefault="00A37EAE" w:rsidP="00A37EAE">
      <w:r>
        <w:t>«Повышение до 40% коэффициента замещения утраченного заработка россиян на пенсии является вполне реалистичной целью. Для ее реализации нужны серьезные, комплексные меры, — прокомментировала результаты опроса Председатель Совета директоров АО «НПФ „БУДУЩЕЕ» Галина Морозова. — Среди предлагаемых мер — запуск установленной корпоративной пенсионной программы. В рамках такой программы работодатель формировал бы в обязательном порядке пенсию работника, а участие работника было бы добровольным. По нашим предварительным расчетам, при ежемесячных взносах работников и работодателей по 3,5% от зарплаты коэффициент замещения утраченного заработка россиян на пенсии к 2045 году составит 30%, а к 2060 — 40%. Чем больше людей и компаний будет вовлечено в эту программу, тем быстрее мы достигнем желаемого результата».</w:t>
      </w:r>
    </w:p>
    <w:p w14:paraId="33DB56AF" w14:textId="763E395A" w:rsidR="00A37EAE" w:rsidRPr="00A37EAE" w:rsidRDefault="00297D11" w:rsidP="00A37EAE">
      <w:hyperlink r:id="rId10" w:history="1">
        <w:r w:rsidR="00A37EAE" w:rsidRPr="00172B32">
          <w:rPr>
            <w:rStyle w:val="a3"/>
          </w:rPr>
          <w:t>https://www.vedomosti.ru/press_releases/2026/08/27/bazovii-minimum-polovina-rossiyan-rasschitivaet-na-pomosch-rabotodatelya-na-pensii</w:t>
        </w:r>
      </w:hyperlink>
      <w:r w:rsidR="00A37EAE">
        <w:t xml:space="preserve"> </w:t>
      </w:r>
    </w:p>
    <w:p w14:paraId="3A73F187" w14:textId="65F95DC6" w:rsidR="00AB2FBC" w:rsidRDefault="00AB2FBC" w:rsidP="00AB2FBC">
      <w:pPr>
        <w:pStyle w:val="2"/>
      </w:pPr>
      <w:bookmarkStart w:id="36" w:name="_ТАСС,_27.08.2026,_Глава"/>
      <w:bookmarkStart w:id="37" w:name="_Toc238798222"/>
      <w:bookmarkEnd w:id="36"/>
      <w:r>
        <w:t>ТАСС, 27.08.2026</w:t>
      </w:r>
      <w:r w:rsidRPr="00AB2FBC">
        <w:t xml:space="preserve">, </w:t>
      </w:r>
      <w:r>
        <w:t>Глава "</w:t>
      </w:r>
      <w:proofErr w:type="spellStart"/>
      <w:r>
        <w:t>Финама</w:t>
      </w:r>
      <w:proofErr w:type="spellEnd"/>
      <w:r>
        <w:t>": компании и НПФ могут создать новый спрос на рынке ценных бумаг</w:t>
      </w:r>
      <w:bookmarkEnd w:id="37"/>
    </w:p>
    <w:p w14:paraId="0D059F1D" w14:textId="77777777" w:rsidR="00AB2FBC" w:rsidRDefault="00AB2FBC" w:rsidP="00AB2FBC">
      <w:pPr>
        <w:pStyle w:val="3"/>
      </w:pPr>
      <w:bookmarkStart w:id="38" w:name="_Toc238798223"/>
      <w:r>
        <w:t>Корпоративные и институциональные инвесторы могут обеспечить качественно новый объем спроса на российском фондовом рынке. Об этом в интервью ТАСС в преддверии Восточного экономического форума (ВЭФ) сообщил президент - председатель правления финансовой группы "Финам" Владислав Кочетков.</w:t>
      </w:r>
      <w:bookmarkEnd w:id="38"/>
    </w:p>
    <w:p w14:paraId="2BB5D18F" w14:textId="77777777" w:rsidR="00AB2FBC" w:rsidRDefault="00AB2FBC" w:rsidP="00AB2FBC">
      <w:r>
        <w:t>"Если говорить о том, кто может добавить качественно новый объем спроса, а не просто перегруппировать существующий, здесь я бы выделил два направления. Первое - корпоративные инвесторы. Российские компании сегодня крайне слабо присутствуют на фондовом рынке в качестве инвесторов собственной свободной ликвидности. И тут есть две конкретные проблемы", - отметил он.</w:t>
      </w:r>
    </w:p>
    <w:p w14:paraId="7935335D" w14:textId="77777777" w:rsidR="00AB2FBC" w:rsidRDefault="00AB2FBC" w:rsidP="00AB2FBC">
      <w:r>
        <w:t>Кочетков пояснил, что речь идет о качестве управления ликвидностью и налоговом регулировании. "Первая - финансовая грамотность менеджмента, который примитивно управляет ликвидностью. Вторая проблема - устаревшее налоговое законодательство, которое как будто специально сделано, чтобы инвестиции юридических лиц были максимально некомфортными. Нужна отдельная настройка налогового режима именно для инвестиционной деятельности компаний малого и среднего бизнеса", - сказал он.</w:t>
      </w:r>
    </w:p>
    <w:p w14:paraId="09005D84" w14:textId="77777777" w:rsidR="00AB2FBC" w:rsidRDefault="00AB2FBC" w:rsidP="00AB2FBC">
      <w:r>
        <w:lastRenderedPageBreak/>
        <w:t>Вторым направлением Кочетков назвал институциональных инвесторов. "Основные игроки этого рынка - НПФ и страховые компании - сегодня работают в рамках достаточно консервативных нормативов по структуре портфеля, установленных регулятором. Доля акций в портфелях НПФ ограничена жесткими лимитами, привязанными к рейтингам эмитентов и требованиям к ликвидности, которые формировались во многом исходя из логики прошлых десятилетий, а не текущих потребностей развития. Смягчение этих ограничений при сохранении разумного риск-менеджмента способно направить на рынок акций капитал с горизонтом инвестирования в 10-15 лет", - заключил он.</w:t>
      </w:r>
    </w:p>
    <w:p w14:paraId="6E1045A0" w14:textId="77777777" w:rsidR="00AB2FBC" w:rsidRDefault="00AB2FBC" w:rsidP="00AB2FBC">
      <w:r>
        <w:t xml:space="preserve">Полный текст интервью будет опубликован 28 августа в 10:00 </w:t>
      </w:r>
      <w:proofErr w:type="spellStart"/>
      <w:r>
        <w:t>мск</w:t>
      </w:r>
      <w:proofErr w:type="spellEnd"/>
      <w:r>
        <w:t>.</w:t>
      </w:r>
    </w:p>
    <w:p w14:paraId="161503B4" w14:textId="0E46821F" w:rsidR="00111D7C" w:rsidRPr="004262E4" w:rsidRDefault="00297D11" w:rsidP="00AB2FBC">
      <w:hyperlink r:id="rId11" w:history="1">
        <w:r w:rsidR="00AB2FBC" w:rsidRPr="00172B32">
          <w:rPr>
            <w:rStyle w:val="a3"/>
          </w:rPr>
          <w:t>https://tass.ru/ekonomika/28049973</w:t>
        </w:r>
      </w:hyperlink>
      <w:r w:rsidR="00AB2FBC" w:rsidRPr="004262E4">
        <w:t xml:space="preserve"> </w:t>
      </w:r>
    </w:p>
    <w:p w14:paraId="03A9838F" w14:textId="77777777" w:rsidR="00AB2FBC" w:rsidRPr="004262E4" w:rsidRDefault="00AB2FBC" w:rsidP="00AB2FBC"/>
    <w:p w14:paraId="3F3BD793" w14:textId="77777777" w:rsidR="00111D7C" w:rsidRPr="004262E4" w:rsidRDefault="00111D7C" w:rsidP="00111D7C">
      <w:pPr>
        <w:pStyle w:val="10"/>
      </w:pPr>
      <w:bookmarkStart w:id="39" w:name="_Toc165991073"/>
      <w:bookmarkStart w:id="40" w:name="_Toc99271691"/>
      <w:bookmarkStart w:id="41" w:name="_Toc99318654"/>
      <w:bookmarkStart w:id="42" w:name="_Toc99318783"/>
      <w:bookmarkStart w:id="43" w:name="_Toc396864672"/>
      <w:bookmarkStart w:id="44" w:name="_Toc238798224"/>
      <w:r>
        <w:t>Программа долгосрочных сбережений</w:t>
      </w:r>
      <w:bookmarkEnd w:id="39"/>
      <w:bookmarkEnd w:id="44"/>
    </w:p>
    <w:p w14:paraId="4D692730" w14:textId="2940A81F" w:rsidR="00461F65" w:rsidRPr="00461F65" w:rsidRDefault="00461F65" w:rsidP="00461F65">
      <w:pPr>
        <w:pStyle w:val="2"/>
      </w:pPr>
      <w:bookmarkStart w:id="45" w:name="_ТАСС,_27.08.2026,_Жители"/>
      <w:bookmarkStart w:id="46" w:name="_Toc238798225"/>
      <w:bookmarkEnd w:id="45"/>
      <w:r w:rsidRPr="00461F65">
        <w:t>ТАСС, 27.08.2026, Жители ЛНР с начала 2026 года вложили в ПДС 305 млн рублей</w:t>
      </w:r>
      <w:bookmarkEnd w:id="46"/>
    </w:p>
    <w:p w14:paraId="561143FD" w14:textId="77777777" w:rsidR="00461F65" w:rsidRPr="00461F65" w:rsidRDefault="00461F65" w:rsidP="00461F65">
      <w:pPr>
        <w:pStyle w:val="3"/>
      </w:pPr>
      <w:bookmarkStart w:id="47" w:name="_Toc238798226"/>
      <w:r w:rsidRPr="00461F65">
        <w:t>Жители Луганской Народной Республики с начала года заключили около 11 тыс. договоров по программе долгосрочных сбережений (ПДС) и вложили в программу 305 млн рублей, сообщили журналистам в отделении по ЛНР Южного главного управления Банка России.</w:t>
      </w:r>
      <w:bookmarkEnd w:id="47"/>
    </w:p>
    <w:p w14:paraId="6F6A1BCC" w14:textId="77777777" w:rsidR="00461F65" w:rsidRPr="00461F65" w:rsidRDefault="00461F65" w:rsidP="00461F65">
      <w:r w:rsidRPr="00461F65">
        <w:t xml:space="preserve">"За семь месяцев 2026 года в регионе оформлено около 11 000 договоров, а объем фактических взносов за этот период составил 305 млн рублей", - сказано </w:t>
      </w:r>
      <w:proofErr w:type="gramStart"/>
      <w:r w:rsidRPr="00461F65">
        <w:t>с сообщении</w:t>
      </w:r>
      <w:proofErr w:type="gramEnd"/>
      <w:r w:rsidRPr="00461F65">
        <w:t>.</w:t>
      </w:r>
    </w:p>
    <w:p w14:paraId="54B9479C" w14:textId="77777777" w:rsidR="00461F65" w:rsidRPr="00461F65" w:rsidRDefault="00461F65" w:rsidP="00461F65">
      <w:r w:rsidRPr="00461F65">
        <w:t xml:space="preserve">В банке напомнили, что программа позволяет ее участникам накопить средства на крупные приобретения, сформировать финансовую подушку безопасности или получать дополнительную прибавку к пенсии. "В числе очевидных плюсов ПДС государственное </w:t>
      </w:r>
      <w:proofErr w:type="spellStart"/>
      <w:r w:rsidRPr="00461F65">
        <w:t>софинансирование</w:t>
      </w:r>
      <w:proofErr w:type="spellEnd"/>
      <w:r w:rsidRPr="00461F65">
        <w:t xml:space="preserve"> и предоставление налоговых вычетов - как с внесенных средств, так и с полученного дохода. Статистика подтверждает, что все больше жителей республики пользуются этими возможностями. Только за июль в регионе было заключено более 1,8 тысяч договоров по программе долгосрочных сбережений, а сумма взносов за месяц выросла на 54 млн рублей", - отметила управляющая региональным отделением Банка России Мария Герасимова.</w:t>
      </w:r>
    </w:p>
    <w:p w14:paraId="62FD1817" w14:textId="77777777" w:rsidR="00461F65" w:rsidRPr="00461F65" w:rsidRDefault="00461F65" w:rsidP="00461F65">
      <w:r w:rsidRPr="00461F65">
        <w:t>Программа долгосрочных сбережений действует с 1 января 2024 года. По программе гражданин может заключить договор с негосударственным пенсионным фондом, перевести в него для дальнейшего инвестирования ранее сформированные пенсионные накопления либо перечислить отдельные взносы.</w:t>
      </w:r>
    </w:p>
    <w:p w14:paraId="22922431" w14:textId="77777777" w:rsidR="00461F65" w:rsidRPr="00461F65" w:rsidRDefault="00461F65" w:rsidP="00461F65">
      <w:r w:rsidRPr="00461F65">
        <w:t>Начать формировать сбережения может любой гражданин России с 18 лет. Для этого необходимо заключить договор с НПФ, который является оператором программы. Минимальный срок участия в программе - 15 лет. До истечения этого срока участники программы могут начать получать выплаты в случае достижения 55 лет женщинами и 60 лет мужчинами. Средства граждан, внесенные в рамках программы, застрахованы государством на сумму 2,8 млн рублей.</w:t>
      </w:r>
    </w:p>
    <w:p w14:paraId="5B832C9D" w14:textId="77777777" w:rsidR="00461F65" w:rsidRPr="00A37EAE" w:rsidRDefault="00461F65" w:rsidP="00461F65">
      <w:r w:rsidRPr="00A37EAE">
        <w:lastRenderedPageBreak/>
        <w:t>С начала действия программы жители ЛНР заключили 27 тыс. договоров, сумма взносов превысила 1,3 млрд рублей.</w:t>
      </w:r>
    </w:p>
    <w:p w14:paraId="55B0FF85" w14:textId="5A50783E" w:rsidR="00461F65" w:rsidRPr="004262E4" w:rsidRDefault="00297D11" w:rsidP="00461F65">
      <w:hyperlink r:id="rId12" w:history="1">
        <w:r w:rsidR="00461F65" w:rsidRPr="00172B32">
          <w:rPr>
            <w:rStyle w:val="a3"/>
            <w:lang w:val="en-US"/>
          </w:rPr>
          <w:t>https</w:t>
        </w:r>
        <w:r w:rsidR="00461F65" w:rsidRPr="004262E4">
          <w:rPr>
            <w:rStyle w:val="a3"/>
          </w:rPr>
          <w:t>://</w:t>
        </w:r>
        <w:proofErr w:type="spellStart"/>
        <w:r w:rsidR="00461F65" w:rsidRPr="00172B32">
          <w:rPr>
            <w:rStyle w:val="a3"/>
            <w:lang w:val="en-US"/>
          </w:rPr>
          <w:t>tass</w:t>
        </w:r>
        <w:proofErr w:type="spellEnd"/>
        <w:r w:rsidR="00461F65" w:rsidRPr="004262E4">
          <w:rPr>
            <w:rStyle w:val="a3"/>
          </w:rPr>
          <w:t>.</w:t>
        </w:r>
        <w:proofErr w:type="spellStart"/>
        <w:r w:rsidR="00461F65" w:rsidRPr="00172B32">
          <w:rPr>
            <w:rStyle w:val="a3"/>
            <w:lang w:val="en-US"/>
          </w:rPr>
          <w:t>ru</w:t>
        </w:r>
        <w:proofErr w:type="spellEnd"/>
        <w:r w:rsidR="00461F65" w:rsidRPr="004262E4">
          <w:rPr>
            <w:rStyle w:val="a3"/>
          </w:rPr>
          <w:t>/</w:t>
        </w:r>
        <w:proofErr w:type="spellStart"/>
        <w:r w:rsidR="00461F65" w:rsidRPr="00172B32">
          <w:rPr>
            <w:rStyle w:val="a3"/>
            <w:lang w:val="en-US"/>
          </w:rPr>
          <w:t>ekonomika</w:t>
        </w:r>
        <w:proofErr w:type="spellEnd"/>
        <w:r w:rsidR="00461F65" w:rsidRPr="004262E4">
          <w:rPr>
            <w:rStyle w:val="a3"/>
          </w:rPr>
          <w:t>/28051367</w:t>
        </w:r>
      </w:hyperlink>
      <w:r w:rsidR="00461F65" w:rsidRPr="004262E4">
        <w:t xml:space="preserve"> </w:t>
      </w:r>
    </w:p>
    <w:p w14:paraId="5F5E4DED" w14:textId="77777777" w:rsidR="005C5B4D" w:rsidRPr="005C5B4D" w:rsidRDefault="005C5B4D" w:rsidP="005C5B4D">
      <w:pPr>
        <w:pStyle w:val="2"/>
      </w:pPr>
      <w:bookmarkStart w:id="48" w:name="_Toc238798227"/>
      <w:proofErr w:type="spellStart"/>
      <w:proofErr w:type="gramStart"/>
      <w:r>
        <w:t>Омедиа</w:t>
      </w:r>
      <w:proofErr w:type="spellEnd"/>
      <w:r w:rsidRPr="005C5B4D">
        <w:t>!,</w:t>
      </w:r>
      <w:proofErr w:type="gramEnd"/>
      <w:r w:rsidRPr="005C5B4D">
        <w:t xml:space="preserve"> 27.08.2026, Югра вошла в число лидеров по вложениям россиян в долгосрочные сбережения</w:t>
      </w:r>
      <w:bookmarkEnd w:id="48"/>
    </w:p>
    <w:p w14:paraId="63227BCA" w14:textId="77777777" w:rsidR="005C5B4D" w:rsidRPr="005C5B4D" w:rsidRDefault="005C5B4D" w:rsidP="005C5B4D">
      <w:pPr>
        <w:pStyle w:val="3"/>
      </w:pPr>
      <w:bookmarkStart w:id="49" w:name="_Toc238798228"/>
      <w:r w:rsidRPr="005C5B4D">
        <w:t xml:space="preserve">Ханты-Мансийский округ вошёл в число лидеров по вложениям жителей в негосударственные пенсионные фонды. </w:t>
      </w:r>
      <w:proofErr w:type="spellStart"/>
      <w:r w:rsidRPr="005C5B4D">
        <w:t>Югорчане</w:t>
      </w:r>
      <w:proofErr w:type="spellEnd"/>
      <w:r w:rsidRPr="005C5B4D">
        <w:rPr>
          <w:lang w:val="en-US"/>
        </w:rPr>
        <w:t> </w:t>
      </w:r>
      <w:r w:rsidRPr="005C5B4D">
        <w:t>направили на программу долгосрочных сбережений и негосударственное пенсионное обеспечение рекордные суммы - более 10 800 000 000 рублей.</w:t>
      </w:r>
      <w:bookmarkEnd w:id="49"/>
    </w:p>
    <w:p w14:paraId="3CF3ED3E" w14:textId="77777777" w:rsidR="005C5B4D" w:rsidRPr="002030EA" w:rsidRDefault="005C5B4D" w:rsidP="005C5B4D">
      <w:r w:rsidRPr="005C5B4D">
        <w:t xml:space="preserve">Заключено 26 тысяч новых договоров по программе долгосрочных сбережений. </w:t>
      </w:r>
      <w:r w:rsidRPr="002030EA">
        <w:t xml:space="preserve">Общее число вкладчиков в ПДС в ХМАО выросло с 74 до 180 тысяч человек. По данным аналитиков негосударственного пенсионного фонда «Будущее», ссылающихся на статистику Банка России, популярности инструмента способствуют налоговые вычеты, государственное </w:t>
      </w:r>
      <w:proofErr w:type="spellStart"/>
      <w:r w:rsidRPr="002030EA">
        <w:t>софинансирование</w:t>
      </w:r>
      <w:proofErr w:type="spellEnd"/>
      <w:r w:rsidRPr="002030EA">
        <w:t xml:space="preserve"> и начисление инвестиционного дохода.</w:t>
      </w:r>
    </w:p>
    <w:p w14:paraId="74E13CD6" w14:textId="77777777" w:rsidR="005C5B4D" w:rsidRPr="002030EA" w:rsidRDefault="005C5B4D" w:rsidP="005C5B4D">
      <w:r w:rsidRPr="002030EA">
        <w:t>В общероссийском зачёте за первый квартал нынешнего года объём взносов во всех регионах достиг 237 миллиардов рублей. По программе долгосрочных сбережений ХМАО занял четвёртое место после Москвы, Московской области и Санкт-Петербурга. По взносам в классическое негосударственное пенсионное обеспечение округ удерживает вторую позицию в стране, уступая только столице.</w:t>
      </w:r>
    </w:p>
    <w:p w14:paraId="7FE7CB5C" w14:textId="4395636B" w:rsidR="005C5B4D" w:rsidRPr="004262E4" w:rsidRDefault="00297D11" w:rsidP="005C5B4D">
      <w:hyperlink r:id="rId13" w:history="1">
        <w:r w:rsidR="005C5B4D" w:rsidRPr="00172B32">
          <w:rPr>
            <w:rStyle w:val="a3"/>
            <w:lang w:val="en-US"/>
          </w:rPr>
          <w:t>https</w:t>
        </w:r>
        <w:r w:rsidR="005C5B4D" w:rsidRPr="002030EA">
          <w:rPr>
            <w:rStyle w:val="a3"/>
          </w:rPr>
          <w:t>://</w:t>
        </w:r>
        <w:r w:rsidR="005C5B4D" w:rsidRPr="00172B32">
          <w:rPr>
            <w:rStyle w:val="a3"/>
            <w:lang w:val="en-US"/>
          </w:rPr>
          <w:t>in</w:t>
        </w:r>
        <w:r w:rsidR="005C5B4D" w:rsidRPr="002030EA">
          <w:rPr>
            <w:rStyle w:val="a3"/>
          </w:rPr>
          <w:t>-</w:t>
        </w:r>
        <w:r w:rsidR="005C5B4D" w:rsidRPr="00172B32">
          <w:rPr>
            <w:rStyle w:val="a3"/>
            <w:lang w:val="en-US"/>
          </w:rPr>
          <w:t>news</w:t>
        </w:r>
        <w:r w:rsidR="005C5B4D" w:rsidRPr="002030EA">
          <w:rPr>
            <w:rStyle w:val="a3"/>
          </w:rPr>
          <w:t>.</w:t>
        </w:r>
        <w:proofErr w:type="spellStart"/>
        <w:r w:rsidR="005C5B4D" w:rsidRPr="00172B32">
          <w:rPr>
            <w:rStyle w:val="a3"/>
            <w:lang w:val="en-US"/>
          </w:rPr>
          <w:t>ru</w:t>
        </w:r>
        <w:proofErr w:type="spellEnd"/>
        <w:r w:rsidR="005C5B4D" w:rsidRPr="002030EA">
          <w:rPr>
            <w:rStyle w:val="a3"/>
          </w:rPr>
          <w:t>/</w:t>
        </w:r>
        <w:r w:rsidR="005C5B4D" w:rsidRPr="00172B32">
          <w:rPr>
            <w:rStyle w:val="a3"/>
            <w:lang w:val="en-US"/>
          </w:rPr>
          <w:t>news</w:t>
        </w:r>
        <w:r w:rsidR="005C5B4D" w:rsidRPr="002030EA">
          <w:rPr>
            <w:rStyle w:val="a3"/>
          </w:rPr>
          <w:t>/</w:t>
        </w:r>
        <w:proofErr w:type="spellStart"/>
        <w:r w:rsidR="005C5B4D" w:rsidRPr="00172B32">
          <w:rPr>
            <w:rStyle w:val="a3"/>
            <w:lang w:val="en-US"/>
          </w:rPr>
          <w:t>yugra</w:t>
        </w:r>
        <w:proofErr w:type="spellEnd"/>
        <w:r w:rsidR="005C5B4D" w:rsidRPr="002030EA">
          <w:rPr>
            <w:rStyle w:val="a3"/>
          </w:rPr>
          <w:t>-</w:t>
        </w:r>
        <w:proofErr w:type="spellStart"/>
        <w:r w:rsidR="005C5B4D" w:rsidRPr="00172B32">
          <w:rPr>
            <w:rStyle w:val="a3"/>
            <w:lang w:val="en-US"/>
          </w:rPr>
          <w:t>voshla</w:t>
        </w:r>
        <w:proofErr w:type="spellEnd"/>
        <w:r w:rsidR="005C5B4D" w:rsidRPr="002030EA">
          <w:rPr>
            <w:rStyle w:val="a3"/>
          </w:rPr>
          <w:t>-</w:t>
        </w:r>
        <w:r w:rsidR="005C5B4D" w:rsidRPr="00172B32">
          <w:rPr>
            <w:rStyle w:val="a3"/>
            <w:lang w:val="en-US"/>
          </w:rPr>
          <w:t>v</w:t>
        </w:r>
        <w:r w:rsidR="005C5B4D" w:rsidRPr="002030EA">
          <w:rPr>
            <w:rStyle w:val="a3"/>
          </w:rPr>
          <w:t>-</w:t>
        </w:r>
        <w:proofErr w:type="spellStart"/>
        <w:r w:rsidR="005C5B4D" w:rsidRPr="00172B32">
          <w:rPr>
            <w:rStyle w:val="a3"/>
            <w:lang w:val="en-US"/>
          </w:rPr>
          <w:t>chislo</w:t>
        </w:r>
        <w:proofErr w:type="spellEnd"/>
        <w:r w:rsidR="005C5B4D" w:rsidRPr="002030EA">
          <w:rPr>
            <w:rStyle w:val="a3"/>
          </w:rPr>
          <w:t>-</w:t>
        </w:r>
        <w:proofErr w:type="spellStart"/>
        <w:r w:rsidR="005C5B4D" w:rsidRPr="00172B32">
          <w:rPr>
            <w:rStyle w:val="a3"/>
            <w:lang w:val="en-US"/>
          </w:rPr>
          <w:t>liderov</w:t>
        </w:r>
        <w:proofErr w:type="spellEnd"/>
        <w:r w:rsidR="005C5B4D" w:rsidRPr="002030EA">
          <w:rPr>
            <w:rStyle w:val="a3"/>
          </w:rPr>
          <w:t>-</w:t>
        </w:r>
        <w:proofErr w:type="spellStart"/>
        <w:r w:rsidR="005C5B4D" w:rsidRPr="00172B32">
          <w:rPr>
            <w:rStyle w:val="a3"/>
            <w:lang w:val="en-US"/>
          </w:rPr>
          <w:t>po</w:t>
        </w:r>
        <w:proofErr w:type="spellEnd"/>
        <w:r w:rsidR="005C5B4D" w:rsidRPr="002030EA">
          <w:rPr>
            <w:rStyle w:val="a3"/>
          </w:rPr>
          <w:t>-</w:t>
        </w:r>
        <w:proofErr w:type="spellStart"/>
        <w:r w:rsidR="005C5B4D" w:rsidRPr="00172B32">
          <w:rPr>
            <w:rStyle w:val="a3"/>
            <w:lang w:val="en-US"/>
          </w:rPr>
          <w:t>vlozheniyam</w:t>
        </w:r>
        <w:proofErr w:type="spellEnd"/>
        <w:r w:rsidR="005C5B4D" w:rsidRPr="002030EA">
          <w:rPr>
            <w:rStyle w:val="a3"/>
          </w:rPr>
          <w:t>-</w:t>
        </w:r>
        <w:proofErr w:type="spellStart"/>
        <w:r w:rsidR="005C5B4D" w:rsidRPr="00172B32">
          <w:rPr>
            <w:rStyle w:val="a3"/>
            <w:lang w:val="en-US"/>
          </w:rPr>
          <w:t>rossiyan</w:t>
        </w:r>
        <w:proofErr w:type="spellEnd"/>
        <w:r w:rsidR="005C5B4D" w:rsidRPr="002030EA">
          <w:rPr>
            <w:rStyle w:val="a3"/>
          </w:rPr>
          <w:t>-</w:t>
        </w:r>
        <w:r w:rsidR="005C5B4D" w:rsidRPr="00172B32">
          <w:rPr>
            <w:rStyle w:val="a3"/>
            <w:lang w:val="en-US"/>
          </w:rPr>
          <w:t>v</w:t>
        </w:r>
        <w:r w:rsidR="005C5B4D" w:rsidRPr="002030EA">
          <w:rPr>
            <w:rStyle w:val="a3"/>
          </w:rPr>
          <w:t>-</w:t>
        </w:r>
        <w:proofErr w:type="spellStart"/>
        <w:r w:rsidR="005C5B4D" w:rsidRPr="00172B32">
          <w:rPr>
            <w:rStyle w:val="a3"/>
            <w:lang w:val="en-US"/>
          </w:rPr>
          <w:t>dolgosrochnye</w:t>
        </w:r>
        <w:proofErr w:type="spellEnd"/>
        <w:r w:rsidR="005C5B4D" w:rsidRPr="002030EA">
          <w:rPr>
            <w:rStyle w:val="a3"/>
          </w:rPr>
          <w:t>-</w:t>
        </w:r>
        <w:proofErr w:type="spellStart"/>
        <w:r w:rsidR="005C5B4D" w:rsidRPr="00172B32">
          <w:rPr>
            <w:rStyle w:val="a3"/>
            <w:lang w:val="en-US"/>
          </w:rPr>
          <w:t>sberezheniya</w:t>
        </w:r>
        <w:proofErr w:type="spellEnd"/>
        <w:r w:rsidR="005C5B4D" w:rsidRPr="002030EA">
          <w:rPr>
            <w:rStyle w:val="a3"/>
          </w:rPr>
          <w:t>/</w:t>
        </w:r>
      </w:hyperlink>
      <w:r w:rsidR="005C5B4D" w:rsidRPr="002030EA">
        <w:t xml:space="preserve"> </w:t>
      </w:r>
    </w:p>
    <w:p w14:paraId="1D66F1FD" w14:textId="77777777" w:rsidR="006D340C" w:rsidRPr="006D340C" w:rsidRDefault="006D340C" w:rsidP="006D340C">
      <w:pPr>
        <w:pStyle w:val="2"/>
      </w:pPr>
      <w:bookmarkStart w:id="50" w:name="_Toc238798229"/>
      <w:r>
        <w:t>Лента новостей Курска</w:t>
      </w:r>
      <w:r w:rsidRPr="006D340C">
        <w:t>, 27.08.2026, Куряне вложили в долгосрочные сбережения почти 7 млрд рублей</w:t>
      </w:r>
      <w:bookmarkEnd w:id="50"/>
    </w:p>
    <w:p w14:paraId="4CADA4D0" w14:textId="77777777" w:rsidR="006D340C" w:rsidRPr="009E4F53" w:rsidRDefault="006D340C" w:rsidP="006D340C">
      <w:pPr>
        <w:pStyle w:val="3"/>
      </w:pPr>
      <w:bookmarkStart w:id="51" w:name="_Toc238798230"/>
      <w:r w:rsidRPr="009E4F53">
        <w:t>С января по июнь 2026 года жители Курской области заключили 23,1 тыс. договоров долгосрочных сбережений на общую сумму 594 млн рублей. Всего за два с половиной года работы программы долгосрочных сбережений (ПДС) жители Курской области вложили в неё 6,8 млрд рублей, заключив около 99 тысяч договоров.</w:t>
      </w:r>
      <w:bookmarkEnd w:id="51"/>
    </w:p>
    <w:p w14:paraId="3C98A4CB" w14:textId="77777777" w:rsidR="006D340C" w:rsidRPr="009E4F53" w:rsidRDefault="006D340C" w:rsidP="006D340C">
      <w:r w:rsidRPr="009E4F53">
        <w:t>Эта государственная накопительная программа позволяет гражданам старше 18 лет формировать финансовый резерв или получать прибавку к пенсии. Механика проста: участник делает добровольные взносы через негосударственный пенсионный фонд (НПФ), который инвестирует эти средства для получения дохода. В течение 10 лет государство добавляет до 36 тыс. рублей в год к взносам участника, а также доступен налоговый вычет.</w:t>
      </w:r>
    </w:p>
    <w:p w14:paraId="46F6C26F" w14:textId="77777777" w:rsidR="006D340C" w:rsidRPr="009E4F53" w:rsidRDefault="006D340C" w:rsidP="006D340C">
      <w:r w:rsidRPr="009E4F53">
        <w:t>Все накопления застрахованы государством на сумму до 2,8 млн рублей. Воспользоваться деньгами — забрать их единовременно или получать регулярными выплатами — можно спустя 15 лет после заключения договора либо при достижении возраста 55 лет для женщин и 60 лет для мужчин.</w:t>
      </w:r>
    </w:p>
    <w:p w14:paraId="038DE921" w14:textId="77777777" w:rsidR="006D340C" w:rsidRPr="009E4F53" w:rsidRDefault="006D340C" w:rsidP="006D340C">
      <w:r w:rsidRPr="009E4F53">
        <w:t>Источник: Банк России</w:t>
      </w:r>
    </w:p>
    <w:p w14:paraId="595AA74B" w14:textId="67256256" w:rsidR="006D340C" w:rsidRPr="00D02544" w:rsidRDefault="00297D11" w:rsidP="005C5B4D">
      <w:hyperlink r:id="rId14" w:history="1">
        <w:r w:rsidR="006D340C" w:rsidRPr="00172B32">
          <w:rPr>
            <w:rStyle w:val="a3"/>
          </w:rPr>
          <w:t>https://news-kursk.ru/economy/2026/08/27/208199.html</w:t>
        </w:r>
      </w:hyperlink>
      <w:r w:rsidR="006D340C" w:rsidRPr="009E4F53">
        <w:t xml:space="preserve"> </w:t>
      </w:r>
    </w:p>
    <w:p w14:paraId="749F9229" w14:textId="77777777" w:rsidR="00291922" w:rsidRPr="00291922" w:rsidRDefault="00291922" w:rsidP="00291922">
      <w:pPr>
        <w:pStyle w:val="2"/>
      </w:pPr>
      <w:bookmarkStart w:id="52" w:name="_Toc238798231"/>
      <w:proofErr w:type="spellStart"/>
      <w:r>
        <w:rPr>
          <w:lang w:val="en-US"/>
        </w:rPr>
        <w:lastRenderedPageBreak/>
        <w:t>MagadanMedia</w:t>
      </w:r>
      <w:proofErr w:type="spellEnd"/>
      <w:r w:rsidRPr="00291922">
        <w:t xml:space="preserve">, 28.08.2026, </w:t>
      </w:r>
      <w:proofErr w:type="spellStart"/>
      <w:r w:rsidRPr="00291922">
        <w:t>СберИнвестиции</w:t>
      </w:r>
      <w:proofErr w:type="gramStart"/>
      <w:r w:rsidRPr="00291922">
        <w:t>:в</w:t>
      </w:r>
      <w:proofErr w:type="spellEnd"/>
      <w:proofErr w:type="gramEnd"/>
      <w:r w:rsidRPr="00291922">
        <w:t xml:space="preserve"> 2026 году жители Дальнего Востока вложили почти 39 млрд рублей в долгосрочные инвестиционно-накопительные продукты</w:t>
      </w:r>
      <w:bookmarkEnd w:id="52"/>
    </w:p>
    <w:p w14:paraId="5BADD8BC" w14:textId="77777777" w:rsidR="00291922" w:rsidRPr="00291922" w:rsidRDefault="00291922" w:rsidP="00291922">
      <w:pPr>
        <w:pStyle w:val="3"/>
      </w:pPr>
      <w:bookmarkStart w:id="53" w:name="_Toc238798232"/>
      <w:r w:rsidRPr="00291922">
        <w:t xml:space="preserve">С начала года жители Дальнего Востока вложили в долгосрочные инвестиционные инструменты — программу долгосрочных сбережений (ПДС), индивидуальные инвестиционные счета третьего типа (ИИС-3), паевые фонды и долгосрочные договоры страхования жизни — почти 39 млрд рублей, подсчитали в </w:t>
      </w:r>
      <w:proofErr w:type="spellStart"/>
      <w:r w:rsidRPr="00291922">
        <w:t>СберИнвестициях</w:t>
      </w:r>
      <w:proofErr w:type="spellEnd"/>
      <w:r w:rsidRPr="00291922">
        <w:t xml:space="preserve"> накануне Восточного экономического форума (18+).</w:t>
      </w:r>
      <w:bookmarkEnd w:id="53"/>
    </w:p>
    <w:p w14:paraId="09719AA9" w14:textId="77777777" w:rsidR="00291922" w:rsidRPr="00DF47CC" w:rsidRDefault="00291922" w:rsidP="00291922">
      <w:r w:rsidRPr="00291922">
        <w:t>Больше всего средств жители Дальнего Востока направили в инструменты коллективных инвестиций под управлением УК «Первая». Так, с начала года в них вложили 23 млрд рублей. Самым популярным продуктом стал ОПИФ «Накопительный», привлекший 18,7 млрд рублей, следом идут ОПИФ «Рублевые сбережения» (2,7 млрд рублей) и ОПИФ «Фонд облигаций с выплатой дохода» (725 млн рублей).</w:t>
      </w:r>
      <w:r w:rsidRPr="00291922">
        <w:br/>
      </w:r>
      <w:r w:rsidRPr="00DF47CC">
        <w:t xml:space="preserve">Спросом пользуются и программы накопительного страхования жизни: 2,2 тыс. клиентов с Дальнего Востока направили 7,1 млрд рублей в накопительное страхование жизни (НСЖ) от </w:t>
      </w:r>
      <w:proofErr w:type="spellStart"/>
      <w:r w:rsidRPr="00DF47CC">
        <w:t>СберСтрахования</w:t>
      </w:r>
      <w:proofErr w:type="spellEnd"/>
      <w:r w:rsidRPr="00DF47CC">
        <w:t xml:space="preserve"> жизни. Всё ещё новый для рынка продукт — долевое страхование жизни (ДСЖ) — также нашёл отклик у дальневосточников: 550 человек вложили в него 1,7 млрд рублей.</w:t>
      </w:r>
    </w:p>
    <w:p w14:paraId="6646FFC3" w14:textId="77777777" w:rsidR="00291922" w:rsidRPr="00DF47CC" w:rsidRDefault="00291922" w:rsidP="00291922">
      <w:r w:rsidRPr="00DF47CC">
        <w:t xml:space="preserve">Самым массовым инструментом второй год подряд остаётся программа долгосрочных сбережений (ПДС) от </w:t>
      </w:r>
      <w:proofErr w:type="spellStart"/>
      <w:r w:rsidRPr="00DF47CC">
        <w:t>СберНПФ</w:t>
      </w:r>
      <w:proofErr w:type="spellEnd"/>
      <w:r w:rsidRPr="00DF47CC">
        <w:t>: с начала года дальневосточники оформили почти 111 тыс. таких договоров и вложили в них 4,2 млрд рублей.</w:t>
      </w:r>
    </w:p>
    <w:p w14:paraId="4CCEC8C9" w14:textId="77777777" w:rsidR="00291922" w:rsidRPr="00DF47CC" w:rsidRDefault="00291922" w:rsidP="00291922">
      <w:r w:rsidRPr="00DF47CC">
        <w:t>Ещё 1,6 млрд рублей дальневосточники направили в розничные ЗПИФ недвижимости под управлением УК «Современные фонды недвижимости».</w:t>
      </w:r>
    </w:p>
    <w:p w14:paraId="33F9A4E8" w14:textId="77777777" w:rsidR="00291922" w:rsidRPr="00DF47CC" w:rsidRDefault="00291922" w:rsidP="00291922">
      <w:r w:rsidRPr="00DF47CC">
        <w:t>Растёт популярность индивидуальных инвестиционных счетов третьего типа (ИИС-3). С начала 2026 года жители Дальнего Востока открыли более 6 тысяч ИИС-3. За январь-июнь инвесторы региона внесли на ИИС-3 1,2 млрд рублей — в 1,4 раза больше, чем год назад. В ОПИФ «Левитан» с возможностью приобретения паев на ИИС-3 в регионе вложили 25,6 млн рублей.</w:t>
      </w:r>
    </w:p>
    <w:p w14:paraId="0B38229D" w14:textId="77777777" w:rsidR="00291922" w:rsidRPr="00DF47CC" w:rsidRDefault="00291922" w:rsidP="00291922">
      <w:r w:rsidRPr="00DF47CC">
        <w:t xml:space="preserve">Почти половину (46%) участников программы долгосрочных сбережений (ПДС) на Дальнем Востоке составляют клиенты 36-55 лет. При этом каждый десятый ПДС-счёт подключают </w:t>
      </w:r>
      <w:proofErr w:type="spellStart"/>
      <w:r w:rsidRPr="00DF47CC">
        <w:t>сберегатели</w:t>
      </w:r>
      <w:proofErr w:type="spellEnd"/>
      <w:r w:rsidRPr="00DF47CC">
        <w:t xml:space="preserve"> до 35 лет. Женщины чаще копят </w:t>
      </w:r>
      <w:proofErr w:type="spellStart"/>
      <w:r w:rsidRPr="00DF47CC">
        <w:t>вдолгую</w:t>
      </w:r>
      <w:proofErr w:type="spellEnd"/>
      <w:r w:rsidRPr="00DF47CC">
        <w:t>: они заключили 69% таких договоров. Активнее всего ПДС-копилки на Дальнем Востоке открывают в Приморском и Хабаровском краях, а также Республике Бурятия.</w:t>
      </w:r>
    </w:p>
    <w:p w14:paraId="03949BB5" w14:textId="77777777" w:rsidR="00291922" w:rsidRPr="00DF47CC" w:rsidRDefault="00291922" w:rsidP="00291922">
      <w:r w:rsidRPr="00DF47CC">
        <w:t>Для накопительного страхования жизни наибольшая категория клиентов — это дальневосточники 60 лет (66%), в то время как долевое страхование жизни чаще выбирают граждане 40-45 лет (52%). В сфере страхования жизни женщины также проявляют заметную активность: на них приходится 66% договоров по НСЖ и 52% — по ДСЖ.</w:t>
      </w:r>
    </w:p>
    <w:p w14:paraId="77262AD8" w14:textId="77777777" w:rsidR="00291922" w:rsidRPr="00DF47CC" w:rsidRDefault="00291922" w:rsidP="00291922">
      <w:r w:rsidRPr="00DF47CC">
        <w:t>Инвестиции в ЗПИФ недвижимости активнее всего выбирают инвесторы в возрасте от 58 до 71 года (71%) и от 46 до 57 лет (28%).</w:t>
      </w:r>
    </w:p>
    <w:p w14:paraId="28B728E1" w14:textId="45BE4BBD" w:rsidR="00291922" w:rsidRPr="00291922" w:rsidRDefault="00291922" w:rsidP="00291922">
      <w:r w:rsidRPr="00DF47CC">
        <w:t xml:space="preserve">ИИС-3 чаще предпочитают инвесторы 36-50 лет (41%) и 25-35 лет (24%). Каждый пятый (20%) инвестор в регионе моложе 24 лет. По числу ИИС-3 на Дальнем Востоке лидируют </w:t>
      </w:r>
      <w:r w:rsidRPr="00DF47CC">
        <w:lastRenderedPageBreak/>
        <w:t>Приморский и Хабаровский края, Амурская и Сахалинская области, а также Камчатский край</w:t>
      </w:r>
    </w:p>
    <w:p w14:paraId="3CEFF2E2" w14:textId="2CDD0FB0" w:rsidR="00291922" w:rsidRPr="00D02544" w:rsidRDefault="00297D11" w:rsidP="00291922">
      <w:hyperlink r:id="rId15" w:history="1">
        <w:r w:rsidR="00291922" w:rsidRPr="00AF4AA2">
          <w:rPr>
            <w:rStyle w:val="a3"/>
            <w:lang w:val="en-US"/>
          </w:rPr>
          <w:t>https</w:t>
        </w:r>
        <w:r w:rsidR="00291922" w:rsidRPr="00D02544">
          <w:rPr>
            <w:rStyle w:val="a3"/>
          </w:rPr>
          <w:t>://</w:t>
        </w:r>
        <w:proofErr w:type="spellStart"/>
        <w:r w:rsidR="00291922" w:rsidRPr="00AF4AA2">
          <w:rPr>
            <w:rStyle w:val="a3"/>
            <w:lang w:val="en-US"/>
          </w:rPr>
          <w:t>magadanmedia</w:t>
        </w:r>
        <w:proofErr w:type="spellEnd"/>
        <w:r w:rsidR="00291922" w:rsidRPr="00D02544">
          <w:rPr>
            <w:rStyle w:val="a3"/>
          </w:rPr>
          <w:t>.</w:t>
        </w:r>
        <w:proofErr w:type="spellStart"/>
        <w:r w:rsidR="00291922" w:rsidRPr="00AF4AA2">
          <w:rPr>
            <w:rStyle w:val="a3"/>
            <w:lang w:val="en-US"/>
          </w:rPr>
          <w:t>ru</w:t>
        </w:r>
        <w:proofErr w:type="spellEnd"/>
        <w:r w:rsidR="00291922" w:rsidRPr="00D02544">
          <w:rPr>
            <w:rStyle w:val="a3"/>
          </w:rPr>
          <w:t>/</w:t>
        </w:r>
        <w:r w:rsidR="00291922" w:rsidRPr="00AF4AA2">
          <w:rPr>
            <w:rStyle w:val="a3"/>
            <w:lang w:val="en-US"/>
          </w:rPr>
          <w:t>news</w:t>
        </w:r>
        <w:r w:rsidR="00291922" w:rsidRPr="00D02544">
          <w:rPr>
            <w:rStyle w:val="a3"/>
          </w:rPr>
          <w:t>/2600967/</w:t>
        </w:r>
      </w:hyperlink>
      <w:r w:rsidR="00291922" w:rsidRPr="00D02544">
        <w:t xml:space="preserve"> </w:t>
      </w:r>
    </w:p>
    <w:p w14:paraId="1B66270E" w14:textId="77777777" w:rsidR="00C17D3F" w:rsidRPr="00176058" w:rsidRDefault="00C17D3F" w:rsidP="00C17D3F">
      <w:pPr>
        <w:pStyle w:val="2"/>
      </w:pPr>
      <w:bookmarkStart w:id="54" w:name="_Toc238798233"/>
      <w:proofErr w:type="spellStart"/>
      <w:r>
        <w:rPr>
          <w:lang w:val="en-US"/>
        </w:rPr>
        <w:t>ChitaMedia</w:t>
      </w:r>
      <w:proofErr w:type="spellEnd"/>
      <w:r w:rsidRPr="00C17D3F">
        <w:t>, 27.08</w:t>
      </w:r>
      <w:r w:rsidRPr="00176058">
        <w:t>.2026, Сберегательную программу с господдержкой предлагают забайкальцам</w:t>
      </w:r>
      <w:bookmarkEnd w:id="54"/>
      <w:r w:rsidRPr="00176058">
        <w:t xml:space="preserve">  </w:t>
      </w:r>
    </w:p>
    <w:p w14:paraId="4F8C7858" w14:textId="36A3E959" w:rsidR="00C17D3F" w:rsidRPr="00C17D3F" w:rsidRDefault="00C17D3F" w:rsidP="00C17D3F">
      <w:pPr>
        <w:pStyle w:val="3"/>
      </w:pPr>
      <w:bookmarkStart w:id="55" w:name="_Toc238798234"/>
      <w:r w:rsidRPr="00C17D3F">
        <w:t>Негосударственный пенсионный фонд ПСБ (НПФ ПСБ) выступает оператором программы. Фонд размещает привлеченные по договорам ПДС средства в надежные финансовые инструменты, что дает участникам возможность получать дополнительный доход от сбережений.</w:t>
      </w:r>
      <w:bookmarkEnd w:id="55"/>
    </w:p>
    <w:p w14:paraId="5AF1AB66" w14:textId="77777777" w:rsidR="00C17D3F" w:rsidRPr="00C17D3F" w:rsidRDefault="00C17D3F" w:rsidP="00C17D3F">
      <w:r w:rsidRPr="00C17D3F">
        <w:t>Гарантия получения инвестиционной доходности предусмотрена на 3 ближайших года в размере:</w:t>
      </w:r>
    </w:p>
    <w:p w14:paraId="04494352" w14:textId="77777777" w:rsidR="00C17D3F" w:rsidRPr="00C17D3F" w:rsidRDefault="00C17D3F" w:rsidP="00C17D3F">
      <w:pPr>
        <w:numPr>
          <w:ilvl w:val="0"/>
          <w:numId w:val="32"/>
        </w:numPr>
        <w:rPr>
          <w:lang w:val="en-US"/>
        </w:rPr>
      </w:pPr>
      <w:r w:rsidRPr="00C17D3F">
        <w:rPr>
          <w:lang w:val="en-US"/>
        </w:rPr>
        <w:t xml:space="preserve">10% — </w:t>
      </w:r>
      <w:proofErr w:type="spellStart"/>
      <w:r w:rsidRPr="00C17D3F">
        <w:rPr>
          <w:lang w:val="en-US"/>
        </w:rPr>
        <w:t>за</w:t>
      </w:r>
      <w:proofErr w:type="spellEnd"/>
      <w:r w:rsidRPr="00C17D3F">
        <w:rPr>
          <w:lang w:val="en-US"/>
        </w:rPr>
        <w:t xml:space="preserve"> 2026 </w:t>
      </w:r>
      <w:proofErr w:type="spellStart"/>
      <w:r w:rsidRPr="00C17D3F">
        <w:rPr>
          <w:lang w:val="en-US"/>
        </w:rPr>
        <w:t>год</w:t>
      </w:r>
      <w:proofErr w:type="spellEnd"/>
      <w:r w:rsidRPr="00C17D3F">
        <w:rPr>
          <w:lang w:val="en-US"/>
        </w:rPr>
        <w:t>;</w:t>
      </w:r>
    </w:p>
    <w:p w14:paraId="09A85D69" w14:textId="77777777" w:rsidR="00C17D3F" w:rsidRPr="00C17D3F" w:rsidRDefault="00C17D3F" w:rsidP="00C17D3F">
      <w:pPr>
        <w:numPr>
          <w:ilvl w:val="0"/>
          <w:numId w:val="32"/>
        </w:numPr>
        <w:rPr>
          <w:lang w:val="en-US"/>
        </w:rPr>
      </w:pPr>
      <w:r w:rsidRPr="00C17D3F">
        <w:rPr>
          <w:lang w:val="en-US"/>
        </w:rPr>
        <w:t xml:space="preserve">8% — </w:t>
      </w:r>
      <w:proofErr w:type="spellStart"/>
      <w:r w:rsidRPr="00C17D3F">
        <w:rPr>
          <w:lang w:val="en-US"/>
        </w:rPr>
        <w:t>за</w:t>
      </w:r>
      <w:proofErr w:type="spellEnd"/>
      <w:r w:rsidRPr="00C17D3F">
        <w:rPr>
          <w:lang w:val="en-US"/>
        </w:rPr>
        <w:t xml:space="preserve"> 2027 </w:t>
      </w:r>
      <w:proofErr w:type="spellStart"/>
      <w:r w:rsidRPr="00C17D3F">
        <w:rPr>
          <w:lang w:val="en-US"/>
        </w:rPr>
        <w:t>год</w:t>
      </w:r>
      <w:proofErr w:type="spellEnd"/>
      <w:r w:rsidRPr="00C17D3F">
        <w:rPr>
          <w:lang w:val="en-US"/>
        </w:rPr>
        <w:t>;</w:t>
      </w:r>
    </w:p>
    <w:p w14:paraId="1B14369A" w14:textId="77777777" w:rsidR="00C17D3F" w:rsidRPr="00C17D3F" w:rsidRDefault="00C17D3F" w:rsidP="00C17D3F">
      <w:pPr>
        <w:numPr>
          <w:ilvl w:val="0"/>
          <w:numId w:val="32"/>
        </w:numPr>
        <w:rPr>
          <w:lang w:val="en-US"/>
        </w:rPr>
      </w:pPr>
      <w:proofErr w:type="gramStart"/>
      <w:r w:rsidRPr="00C17D3F">
        <w:rPr>
          <w:lang w:val="en-US"/>
        </w:rPr>
        <w:t>7</w:t>
      </w:r>
      <w:proofErr w:type="gramEnd"/>
      <w:r w:rsidRPr="00C17D3F">
        <w:rPr>
          <w:lang w:val="en-US"/>
        </w:rPr>
        <w:t xml:space="preserve">% — </w:t>
      </w:r>
      <w:proofErr w:type="spellStart"/>
      <w:r w:rsidRPr="00C17D3F">
        <w:rPr>
          <w:lang w:val="en-US"/>
        </w:rPr>
        <w:t>за</w:t>
      </w:r>
      <w:proofErr w:type="spellEnd"/>
      <w:r w:rsidRPr="00C17D3F">
        <w:rPr>
          <w:lang w:val="en-US"/>
        </w:rPr>
        <w:t xml:space="preserve"> 2028 </w:t>
      </w:r>
      <w:proofErr w:type="spellStart"/>
      <w:r w:rsidRPr="00C17D3F">
        <w:rPr>
          <w:lang w:val="en-US"/>
        </w:rPr>
        <w:t>год</w:t>
      </w:r>
      <w:proofErr w:type="spellEnd"/>
      <w:r w:rsidRPr="00C17D3F">
        <w:rPr>
          <w:lang w:val="en-US"/>
        </w:rPr>
        <w:t>. </w:t>
      </w:r>
    </w:p>
    <w:p w14:paraId="717F60EC" w14:textId="77777777" w:rsidR="00C17D3F" w:rsidRPr="00C17D3F" w:rsidRDefault="00C17D3F" w:rsidP="00C17D3F">
      <w:r w:rsidRPr="00C17D3F">
        <w:t>При этом участники ПДС получат фактический инвестиционный доход, если он будет выше гарантированного. Если доход окажется ниже, то фонд возместит клиентам недостающую разницу. К слову, среднегодовая доходность клиентов НПФ ПСБ на счетах ПДС за период действия программы составляет 17,30% годовых</w:t>
      </w:r>
      <w:r w:rsidRPr="00C17D3F">
        <w:rPr>
          <w:vertAlign w:val="superscript"/>
        </w:rPr>
        <w:t>2</w:t>
      </w:r>
      <w:r w:rsidRPr="00C17D3F">
        <w:t>.</w:t>
      </w:r>
    </w:p>
    <w:p w14:paraId="3EB639AB" w14:textId="77777777" w:rsidR="00C17D3F" w:rsidRPr="00C17D3F" w:rsidRDefault="00C17D3F" w:rsidP="00C17D3F">
      <w:r w:rsidRPr="00C17D3F">
        <w:t>В дополнение к инвестиционному доходу участники программы могут увеличивать размер своих сбережений за счет финансовой поддержки от государства — до 360 тыс. рублей за десять лет участия в ПДС</w:t>
      </w:r>
      <w:r w:rsidRPr="00C17D3F">
        <w:rPr>
          <w:vertAlign w:val="superscript"/>
        </w:rPr>
        <w:t>3</w:t>
      </w:r>
      <w:r w:rsidRPr="00C17D3F">
        <w:t xml:space="preserve">. Размер </w:t>
      </w:r>
      <w:proofErr w:type="spellStart"/>
      <w:r w:rsidRPr="00C17D3F">
        <w:t>софинансирования</w:t>
      </w:r>
      <w:proofErr w:type="spellEnd"/>
      <w:r w:rsidRPr="00C17D3F">
        <w:t xml:space="preserve"> зависит от суммы взносов за год и среднемесячного дохода участника. Для получения </w:t>
      </w:r>
      <w:proofErr w:type="spellStart"/>
      <w:r w:rsidRPr="00C17D3F">
        <w:t>софинансирования</w:t>
      </w:r>
      <w:proofErr w:type="spellEnd"/>
      <w:r w:rsidRPr="00C17D3F">
        <w:t xml:space="preserve"> достаточно вносить на счет ПДС от 2 тыс. руб. в год.</w:t>
      </w:r>
    </w:p>
    <w:p w14:paraId="6FCF193A" w14:textId="77777777" w:rsidR="00C17D3F" w:rsidRPr="00C17D3F" w:rsidRDefault="00C17D3F" w:rsidP="00C17D3F">
      <w:r w:rsidRPr="00C17D3F">
        <w:t>Также участники программы могут ежегодно получать налоговый вычет на сумму своих взносов, но не более 400 тысяч рублей в год (возврат на карту может составить до 88 тысяч рублей в год, в зависимости от ставки по НДФЛ, которая варьируется от 13% до 22%)</w:t>
      </w:r>
      <w:r w:rsidRPr="00C17D3F">
        <w:rPr>
          <w:lang w:val="en-US"/>
        </w:rPr>
        <w:t> </w:t>
      </w:r>
      <w:r w:rsidRPr="00C17D3F">
        <w:rPr>
          <w:vertAlign w:val="superscript"/>
        </w:rPr>
        <w:t>4</w:t>
      </w:r>
      <w:r w:rsidRPr="00C17D3F">
        <w:t>.</w:t>
      </w:r>
    </w:p>
    <w:p w14:paraId="7707CA8A" w14:textId="77777777" w:rsidR="00C17D3F" w:rsidRPr="00C17D3F" w:rsidRDefault="00C17D3F" w:rsidP="00C17D3F">
      <w:r w:rsidRPr="00C17D3F">
        <w:t xml:space="preserve">«Программа долгосрочных сбережений является многосоставным финансовым инструментом с достаточно гибкими условиями. Клиент сам решает, как часто и на какие суммы делать взносы, а доход на внесенные в программу сбережения может получать сразу из нескольких источников, в том числе за счет использования надежных инвестиционных инструментов. А гарантированная доходность дает клиентам уверенность в том, что они получат доход от инвестирования средств </w:t>
      </w:r>
      <w:proofErr w:type="gramStart"/>
      <w:r w:rsidRPr="00C17D3F">
        <w:t>ПДС »</w:t>
      </w:r>
      <w:proofErr w:type="gramEnd"/>
      <w:r w:rsidRPr="00C17D3F">
        <w:t>, — говорит Ольга Демьяненко, заместитель регионального директора по развитию розничного бизнеса ПСБ в Чите.</w:t>
      </w:r>
    </w:p>
    <w:p w14:paraId="00F215BC" w14:textId="77777777" w:rsidR="00C17D3F" w:rsidRPr="00C17D3F" w:rsidRDefault="00C17D3F" w:rsidP="00C17D3F">
      <w:r w:rsidRPr="00C17D3F">
        <w:t>Все сбережения в рамках программы, включая полученный инвестиционный доход, застрахованы Агентством по страхованию вкладов на сумму 2,8 млн руб., что в два раза превышает страховую сумму по классическому банковскому депозиту.</w:t>
      </w:r>
    </w:p>
    <w:p w14:paraId="62387BAD" w14:textId="77777777" w:rsidR="00C17D3F" w:rsidRPr="00C17D3F" w:rsidRDefault="00C17D3F" w:rsidP="00C17D3F">
      <w:r w:rsidRPr="00C17D3F">
        <w:t>Оформить договор ПДС с гарантированным доходом возможно в отделении ПСБ, мобильном приложении или интернет-банке. Рассчитать предварительную доходность программы можно на сайте НПФ ПСБ.</w:t>
      </w:r>
    </w:p>
    <w:p w14:paraId="2BED8666" w14:textId="7AFF2662" w:rsidR="00C17D3F" w:rsidRPr="00C17D3F" w:rsidRDefault="00297D11" w:rsidP="00C17D3F">
      <w:pPr>
        <w:rPr>
          <w:u w:val="single"/>
        </w:rPr>
      </w:pPr>
      <w:hyperlink r:id="rId16" w:history="1">
        <w:r w:rsidR="00C17D3F" w:rsidRPr="00C17D3F">
          <w:rPr>
            <w:rStyle w:val="a3"/>
            <w:lang w:val="en-US"/>
          </w:rPr>
          <w:t>https</w:t>
        </w:r>
        <w:r w:rsidR="00C17D3F" w:rsidRPr="00C17D3F">
          <w:rPr>
            <w:rStyle w:val="a3"/>
          </w:rPr>
          <w:t>://</w:t>
        </w:r>
        <w:proofErr w:type="spellStart"/>
        <w:r w:rsidR="00C17D3F" w:rsidRPr="00C17D3F">
          <w:rPr>
            <w:rStyle w:val="a3"/>
            <w:lang w:val="en-US"/>
          </w:rPr>
          <w:t>chitamedia</w:t>
        </w:r>
        <w:proofErr w:type="spellEnd"/>
        <w:r w:rsidR="00C17D3F" w:rsidRPr="00C17D3F">
          <w:rPr>
            <w:rStyle w:val="a3"/>
          </w:rPr>
          <w:t>.</w:t>
        </w:r>
        <w:proofErr w:type="spellStart"/>
        <w:r w:rsidR="00C17D3F" w:rsidRPr="00C17D3F">
          <w:rPr>
            <w:rStyle w:val="a3"/>
            <w:lang w:val="en-US"/>
          </w:rPr>
          <w:t>su</w:t>
        </w:r>
        <w:proofErr w:type="spellEnd"/>
        <w:r w:rsidR="00C17D3F" w:rsidRPr="00C17D3F">
          <w:rPr>
            <w:rStyle w:val="a3"/>
          </w:rPr>
          <w:t>/</w:t>
        </w:r>
        <w:r w:rsidR="00C17D3F" w:rsidRPr="00C17D3F">
          <w:rPr>
            <w:rStyle w:val="a3"/>
            <w:lang w:val="en-US"/>
          </w:rPr>
          <w:t>news</w:t>
        </w:r>
        <w:r w:rsidR="00C17D3F" w:rsidRPr="00C17D3F">
          <w:rPr>
            <w:rStyle w:val="a3"/>
          </w:rPr>
          <w:t>/2601535/</w:t>
        </w:r>
      </w:hyperlink>
    </w:p>
    <w:p w14:paraId="5249C13C" w14:textId="77777777" w:rsidR="00C17D3F" w:rsidRPr="00C17D3F" w:rsidRDefault="00C17D3F" w:rsidP="00C17D3F"/>
    <w:p w14:paraId="3ECAE04C" w14:textId="77777777" w:rsidR="002030EA" w:rsidRPr="002030EA" w:rsidRDefault="002030EA" w:rsidP="002030EA"/>
    <w:p w14:paraId="61C77DB8" w14:textId="77777777" w:rsidR="00111D7C" w:rsidRPr="005C5B4D" w:rsidRDefault="00111D7C" w:rsidP="00111D7C">
      <w:pPr>
        <w:pStyle w:val="10"/>
      </w:pPr>
      <w:bookmarkStart w:id="56" w:name="_Toc165991074"/>
      <w:bookmarkStart w:id="57" w:name="_Toc238798235"/>
      <w:r>
        <w:t>Н</w:t>
      </w:r>
      <w:r w:rsidRPr="00880858">
        <w:t>овости развити</w:t>
      </w:r>
      <w:r>
        <w:t>я</w:t>
      </w:r>
      <w:r w:rsidRPr="00880858">
        <w:t xml:space="preserve"> системы обязательного пенсионного страхования и страховой пенсии</w:t>
      </w:r>
      <w:bookmarkEnd w:id="40"/>
      <w:bookmarkEnd w:id="41"/>
      <w:bookmarkEnd w:id="42"/>
      <w:bookmarkEnd w:id="56"/>
      <w:bookmarkEnd w:id="57"/>
    </w:p>
    <w:p w14:paraId="429DB4E7" w14:textId="3BF57828" w:rsidR="00F13E56" w:rsidRPr="004262E4" w:rsidRDefault="00F13E56" w:rsidP="00F13E56">
      <w:pPr>
        <w:pStyle w:val="2"/>
      </w:pPr>
      <w:bookmarkStart w:id="58" w:name="_Российская_газета,_27.08.2026,"/>
      <w:bookmarkStart w:id="59" w:name="_Toc238798236"/>
      <w:bookmarkEnd w:id="58"/>
      <w:r w:rsidRPr="00F13E56">
        <w:t>Российская газета, 27.08.2026, Кто в сентябре получит прибавку к пенсии. Подробности от депутатов</w:t>
      </w:r>
      <w:bookmarkEnd w:id="59"/>
      <w:r w:rsidRPr="00F13E56">
        <w:t xml:space="preserve"> </w:t>
      </w:r>
    </w:p>
    <w:p w14:paraId="1115B8A4" w14:textId="77777777" w:rsidR="00F13E56" w:rsidRPr="00F13E56" w:rsidRDefault="00F13E56" w:rsidP="00F13E56">
      <w:pPr>
        <w:pStyle w:val="3"/>
      </w:pPr>
      <w:bookmarkStart w:id="60" w:name="_Toc238798237"/>
      <w:r w:rsidRPr="00F13E56">
        <w:t>С 1 сентября 2026 года вступают в силу изменения, которые принесут прибавку к пенсии для отдельных категорий граждан. Некоторые смогут получать две пенсии. Подробности рассказали в комментарии "РГ" депутаты Госдумы.</w:t>
      </w:r>
      <w:bookmarkEnd w:id="60"/>
    </w:p>
    <w:p w14:paraId="09591DC9" w14:textId="77777777" w:rsidR="00F13E56" w:rsidRPr="00F13E56" w:rsidRDefault="00F13E56" w:rsidP="00F13E56">
      <w:r w:rsidRPr="00F13E56">
        <w:t>Добавка после 80-ти</w:t>
      </w:r>
    </w:p>
    <w:p w14:paraId="3AD84FF5" w14:textId="77777777" w:rsidR="00F13E56" w:rsidRPr="00F13E56" w:rsidRDefault="00F13E56" w:rsidP="00F13E56">
      <w:r w:rsidRPr="00F13E56">
        <w:t>У тех, кому в августе исполнилось 80 лет, фиксированная выплата к страховой пенсии увеличивается в два раза: с 9 584,69 до 19 169,38 рубля.</w:t>
      </w:r>
    </w:p>
    <w:p w14:paraId="17803CBA" w14:textId="77777777" w:rsidR="00F13E56" w:rsidRPr="00F13E56" w:rsidRDefault="00F13E56" w:rsidP="00F13E56">
      <w:r w:rsidRPr="00F13E56">
        <w:t>Дополнительно назначается ежемесячная надбавка за уход - 1 413,86 рубля. В сумме прибавка составит около 11 тысяч рублей в месяц.</w:t>
      </w:r>
    </w:p>
    <w:p w14:paraId="2DA6736E" w14:textId="77777777" w:rsidR="00F13E56" w:rsidRPr="00F13E56" w:rsidRDefault="00F13E56" w:rsidP="00F13E56">
      <w:r w:rsidRPr="00F13E56">
        <w:t xml:space="preserve">"Эта сумма будет ежегодно индексироваться", - сообщил заместитель председателя Комитета по бюджету и налогам Каплан </w:t>
      </w:r>
      <w:proofErr w:type="spellStart"/>
      <w:r w:rsidRPr="00F13E56">
        <w:t>Панеш</w:t>
      </w:r>
      <w:proofErr w:type="spellEnd"/>
      <w:r w:rsidRPr="00F13E56">
        <w:t>. Он уточнил, что перерасчет проходит автоматически, обращаться в Социальный фонд не нужно.</w:t>
      </w:r>
    </w:p>
    <w:p w14:paraId="65A6FDDA" w14:textId="77777777" w:rsidR="00F13E56" w:rsidRPr="00F13E56" w:rsidRDefault="00F13E56" w:rsidP="00F13E56">
      <w:r w:rsidRPr="00F13E56">
        <w:t>"Это весомое подспорье в текущих обстоятельствах, - считает замглавы Комитета Госдумы по экономической политике Сергей Алтухов. - В условиях экономической нестабильности такие меры напрямую влияют на качество жизни и доступность лекарств".</w:t>
      </w:r>
    </w:p>
    <w:p w14:paraId="52658B8E" w14:textId="77777777" w:rsidR="00F13E56" w:rsidRPr="00F13E56" w:rsidRDefault="00F13E56" w:rsidP="00F13E56">
      <w:r w:rsidRPr="00F13E56">
        <w:t>Инвалидам</w:t>
      </w:r>
    </w:p>
    <w:p w14:paraId="1CA7ADFD" w14:textId="77777777" w:rsidR="00F13E56" w:rsidRPr="00F13E56" w:rsidRDefault="00F13E56" w:rsidP="00F13E56">
      <w:r w:rsidRPr="00F13E56">
        <w:t xml:space="preserve">Если в августе впервые установлена </w:t>
      </w:r>
      <w:r w:rsidRPr="00F13E56">
        <w:rPr>
          <w:lang w:val="en-US"/>
        </w:rPr>
        <w:t>I</w:t>
      </w:r>
      <w:r w:rsidRPr="00F13E56">
        <w:t xml:space="preserve"> группа инвалидности, фиксированную выплату также удвоят. "Но важно: удвоение производится только один раз, - уточнил </w:t>
      </w:r>
      <w:proofErr w:type="spellStart"/>
      <w:r w:rsidRPr="00F13E56">
        <w:t>Панеш</w:t>
      </w:r>
      <w:proofErr w:type="spellEnd"/>
      <w:r w:rsidRPr="00F13E56">
        <w:t>. - Если человек уже получает повышенную выплату по инвалидности, при достижении 80 лет повторного удвоения не будет".</w:t>
      </w:r>
    </w:p>
    <w:p w14:paraId="67CA8FDC" w14:textId="77777777" w:rsidR="00F13E56" w:rsidRPr="00F13E56" w:rsidRDefault="00F13E56" w:rsidP="00F13E56">
      <w:r w:rsidRPr="00F13E56">
        <w:t>Работающим на пенсии</w:t>
      </w:r>
    </w:p>
    <w:p w14:paraId="60FDD9AA" w14:textId="77777777" w:rsidR="00F13E56" w:rsidRPr="00F13E56" w:rsidRDefault="00F13E56" w:rsidP="00F13E56">
      <w:r w:rsidRPr="00F13E56">
        <w:t>В августе Социальный фонд пересчитал страховые пенсии тем работающим пенсионерам, за кого работодатели в 2025 году платили страховые взносы.</w:t>
      </w:r>
    </w:p>
    <w:p w14:paraId="05943A6F" w14:textId="77777777" w:rsidR="00F13E56" w:rsidRPr="00F13E56" w:rsidRDefault="00F13E56" w:rsidP="00F13E56">
      <w:r w:rsidRPr="00F13E56">
        <w:t xml:space="preserve">"Повышенная пенсия начнет приходить с сентября, - отметил </w:t>
      </w:r>
      <w:proofErr w:type="spellStart"/>
      <w:r w:rsidRPr="00F13E56">
        <w:t>Панеш</w:t>
      </w:r>
      <w:proofErr w:type="spellEnd"/>
      <w:r w:rsidRPr="00F13E56">
        <w:t>. - Размер прибавки индивидуален и зависит от заработка, стажа и количества пенсионных коэффициентов".</w:t>
      </w:r>
    </w:p>
    <w:p w14:paraId="2292687A" w14:textId="77777777" w:rsidR="00F13E56" w:rsidRPr="00F13E56" w:rsidRDefault="00F13E56" w:rsidP="00F13E56">
      <w:r w:rsidRPr="00F13E56">
        <w:t>По его словам, учитывается максимум три коэффициента, один стоит 156,76 рубля - значит, максимальная прибавка составит 470,28 рубля в месяц.</w:t>
      </w:r>
    </w:p>
    <w:p w14:paraId="65BED3FB" w14:textId="77777777" w:rsidR="00F13E56" w:rsidRPr="00F13E56" w:rsidRDefault="00F13E56" w:rsidP="00F13E56">
      <w:r w:rsidRPr="00F13E56">
        <w:lastRenderedPageBreak/>
        <w:t xml:space="preserve">Как напомнил Алтухов, для работающих </w:t>
      </w:r>
      <w:proofErr w:type="spellStart"/>
      <w:r w:rsidRPr="00F13E56">
        <w:t>пенисионеров</w:t>
      </w:r>
      <w:proofErr w:type="spellEnd"/>
      <w:r w:rsidRPr="00F13E56">
        <w:t>, которые решили завершить трудовую деятельность, пенсию пересчитают с учетом всех пропущенных за время работы индексаций.</w:t>
      </w:r>
    </w:p>
    <w:p w14:paraId="64D71ED8" w14:textId="77777777" w:rsidR="00F13E56" w:rsidRPr="00F13E56" w:rsidRDefault="00F13E56" w:rsidP="00F13E56">
      <w:r w:rsidRPr="00F13E56">
        <w:t>Размер прибавки опять же индивидуален и зависит от стажа и накопленных коэффициентов.</w:t>
      </w:r>
    </w:p>
    <w:p w14:paraId="2BC73C6E" w14:textId="77777777" w:rsidR="00F13E56" w:rsidRPr="00F13E56" w:rsidRDefault="00F13E56" w:rsidP="00F13E56">
      <w:r w:rsidRPr="00F13E56">
        <w:t>О накопительных пенсиях</w:t>
      </w:r>
    </w:p>
    <w:p w14:paraId="15661A63" w14:textId="77777777" w:rsidR="00F13E56" w:rsidRPr="00F13E56" w:rsidRDefault="00F13E56" w:rsidP="00F13E56">
      <w:r w:rsidRPr="00F13E56">
        <w:t>В сентябре граждане начнут получать повышенные накопительные пенсии после перерасчета, который прошел 1 августа по итогам инвестирования за прошлый год.</w:t>
      </w:r>
    </w:p>
    <w:p w14:paraId="090EF3F4" w14:textId="77777777" w:rsidR="00F13E56" w:rsidRPr="00F13E56" w:rsidRDefault="00F13E56" w:rsidP="00F13E56">
      <w:r w:rsidRPr="00F13E56">
        <w:t xml:space="preserve">"Накопительная пенсия вырастет на 17,3%, срочные выплаты (от </w:t>
      </w:r>
      <w:proofErr w:type="spellStart"/>
      <w:r w:rsidRPr="00F13E56">
        <w:t>маткапитала</w:t>
      </w:r>
      <w:proofErr w:type="spellEnd"/>
      <w:r w:rsidRPr="00F13E56">
        <w:t xml:space="preserve">, программ </w:t>
      </w:r>
      <w:proofErr w:type="spellStart"/>
      <w:r w:rsidRPr="00F13E56">
        <w:t>софинансирования</w:t>
      </w:r>
      <w:proofErr w:type="spellEnd"/>
      <w:r w:rsidRPr="00F13E56">
        <w:t xml:space="preserve">, добровольных взносов) - на 19,3%, - уточнил </w:t>
      </w:r>
      <w:proofErr w:type="spellStart"/>
      <w:r w:rsidRPr="00F13E56">
        <w:t>Панеш</w:t>
      </w:r>
      <w:proofErr w:type="spellEnd"/>
      <w:r w:rsidRPr="00F13E56">
        <w:t>.</w:t>
      </w:r>
    </w:p>
    <w:p w14:paraId="1DB17CA8" w14:textId="77777777" w:rsidR="00F13E56" w:rsidRPr="00F13E56" w:rsidRDefault="00F13E56" w:rsidP="00F13E56">
      <w:r w:rsidRPr="00F13E56">
        <w:t>За нетрудоспособных</w:t>
      </w:r>
    </w:p>
    <w:p w14:paraId="3D080888" w14:textId="77777777" w:rsidR="00F13E56" w:rsidRPr="00F13E56" w:rsidRDefault="00F13E56" w:rsidP="00F13E56">
      <w:r w:rsidRPr="00F13E56">
        <w:t xml:space="preserve">Если у пенсионера на иждивении появились нетрудоспособные - дети до 18 лет или студенты-очники до 23 лет, - фиксированная выплата увеличивается. За одного иждивенца, по данным </w:t>
      </w:r>
      <w:proofErr w:type="spellStart"/>
      <w:r w:rsidRPr="00F13E56">
        <w:t>Панеша</w:t>
      </w:r>
      <w:proofErr w:type="spellEnd"/>
      <w:r w:rsidRPr="00F13E56">
        <w:t xml:space="preserve">, доплатят 3 194,90 рубля, за двоих - 6 389,80, за троих - 9 584,70 рубля. Депутат пояснил, что для этого нужно подать заявление в </w:t>
      </w:r>
      <w:proofErr w:type="spellStart"/>
      <w:r w:rsidRPr="00F13E56">
        <w:t>Соцфонд</w:t>
      </w:r>
      <w:proofErr w:type="spellEnd"/>
      <w:r w:rsidRPr="00F13E56">
        <w:t>.</w:t>
      </w:r>
    </w:p>
    <w:p w14:paraId="783C1887" w14:textId="77777777" w:rsidR="00F13E56" w:rsidRPr="00F13E56" w:rsidRDefault="00F13E56" w:rsidP="00F13E56">
      <w:r w:rsidRPr="00F13E56">
        <w:t>"Повышение выплат за содержание нетрудоспособных членов семьи - это реальная поддержка института семьи и тех, кто взял на себя дополнительную ответственность", - оценил этот вид поддержки Алтухов.</w:t>
      </w:r>
    </w:p>
    <w:p w14:paraId="3485EC0E" w14:textId="77777777" w:rsidR="00F13E56" w:rsidRPr="00F13E56" w:rsidRDefault="00F13E56" w:rsidP="00F13E56">
      <w:r w:rsidRPr="00F13E56">
        <w:t>За северный стаж</w:t>
      </w:r>
    </w:p>
    <w:p w14:paraId="10BD960D" w14:textId="77777777" w:rsidR="00F13E56" w:rsidRPr="00F13E56" w:rsidRDefault="00F13E56" w:rsidP="00F13E56">
      <w:r w:rsidRPr="00F13E56">
        <w:t xml:space="preserve">За 15 лет работы в районах Крайнего Севера фиксированная выплата увеличивается на 4 792,35 рубля, за 20 лет в приравненных местностях - на 2 875,41 рубля. "За 30 лет работы в сельском хозяйстве - плюс 2 396,17 рубля", - привел информацию </w:t>
      </w:r>
      <w:proofErr w:type="spellStart"/>
      <w:r w:rsidRPr="00F13E56">
        <w:t>Панеш</w:t>
      </w:r>
      <w:proofErr w:type="spellEnd"/>
      <w:r w:rsidRPr="00F13E56">
        <w:t>.</w:t>
      </w:r>
    </w:p>
    <w:p w14:paraId="543236B4" w14:textId="77777777" w:rsidR="00F13E56" w:rsidRPr="001D778C" w:rsidRDefault="00F13E56" w:rsidP="00F13E56">
      <w:r w:rsidRPr="001D778C">
        <w:t xml:space="preserve">Для северного и сельского стажа, по его словам, перерасчет возможен по заявлению, если данных нет в системе </w:t>
      </w:r>
      <w:proofErr w:type="spellStart"/>
      <w:r w:rsidRPr="001D778C">
        <w:t>Соцфонда</w:t>
      </w:r>
      <w:proofErr w:type="spellEnd"/>
      <w:r w:rsidRPr="001D778C">
        <w:t>.</w:t>
      </w:r>
    </w:p>
    <w:p w14:paraId="25698A42" w14:textId="77777777" w:rsidR="00F13E56" w:rsidRPr="001D778C" w:rsidRDefault="00F13E56" w:rsidP="00F13E56">
      <w:r w:rsidRPr="001D778C">
        <w:t>Другие прибавки</w:t>
      </w:r>
    </w:p>
    <w:p w14:paraId="5CE9CAE9" w14:textId="77777777" w:rsidR="00F13E56" w:rsidRPr="001D778C" w:rsidRDefault="00F13E56" w:rsidP="00F13E56">
      <w:r w:rsidRPr="001D778C">
        <w:t>Осенью, как отметил замглавы бюджетного комитета, пересмотрят ежемесячные доплаты бывшим летчикам гражданской авиации и работникам угольной промышленности. Сумма зависит от стажа, заработка и поступивших дополнительных взносов - у каждого своя.</w:t>
      </w:r>
    </w:p>
    <w:p w14:paraId="101A2AAF" w14:textId="77777777" w:rsidR="00F13E56" w:rsidRPr="001D778C" w:rsidRDefault="00F13E56" w:rsidP="00F13E56">
      <w:r w:rsidRPr="001D778C">
        <w:t>Право на две пенсии</w:t>
      </w:r>
    </w:p>
    <w:p w14:paraId="56E42D7A" w14:textId="77777777" w:rsidR="00F13E56" w:rsidRPr="001D778C" w:rsidRDefault="00F13E56" w:rsidP="00F13E56">
      <w:r w:rsidRPr="001D778C">
        <w:t xml:space="preserve">Право на одновременное получение двух пенсий, по словам в 2026 году имеют шесть категорий граждан. Их перечислил Каплан </w:t>
      </w:r>
      <w:proofErr w:type="spellStart"/>
      <w:r w:rsidRPr="001D778C">
        <w:t>Панеш</w:t>
      </w:r>
      <w:proofErr w:type="spellEnd"/>
      <w:r w:rsidRPr="001D778C">
        <w:t>:</w:t>
      </w:r>
    </w:p>
    <w:p w14:paraId="0AB17A1D" w14:textId="77777777" w:rsidR="00F13E56" w:rsidRPr="001D778C" w:rsidRDefault="00F13E56" w:rsidP="00F13E56">
      <w:r w:rsidRPr="001D778C">
        <w:t>•</w:t>
      </w:r>
      <w:r w:rsidRPr="001D778C">
        <w:tab/>
        <w:t xml:space="preserve"> военнослужащие и сотрудники силовых ведомств, которые после выхода на пенсию продолжили работать в гражданских организациях - за них уплачиваются страховые взносы, что формирует право на вторую, страховую пенсию по старости;</w:t>
      </w:r>
    </w:p>
    <w:p w14:paraId="55A66760" w14:textId="77777777" w:rsidR="00F13E56" w:rsidRPr="001D778C" w:rsidRDefault="00F13E56" w:rsidP="00F13E56">
      <w:r w:rsidRPr="001D778C">
        <w:t>•</w:t>
      </w:r>
      <w:r w:rsidRPr="001D778C">
        <w:tab/>
        <w:t xml:space="preserve"> граждане, ставшие инвалидами вследствие военной травмы;</w:t>
      </w:r>
    </w:p>
    <w:p w14:paraId="6BD8BA98" w14:textId="77777777" w:rsidR="00F13E56" w:rsidRPr="001D778C" w:rsidRDefault="00F13E56" w:rsidP="00F13E56">
      <w:r w:rsidRPr="001D778C">
        <w:t>•</w:t>
      </w:r>
      <w:r w:rsidRPr="001D778C">
        <w:tab/>
        <w:t xml:space="preserve"> члены семей погибших военнослужащих - могут получать пенсию по потере кормильца и страховую пенсию по старости одновременно;</w:t>
      </w:r>
    </w:p>
    <w:p w14:paraId="747B488F" w14:textId="77777777" w:rsidR="00F13E56" w:rsidRPr="001D778C" w:rsidRDefault="00F13E56" w:rsidP="00F13E56">
      <w:r w:rsidRPr="001D778C">
        <w:t>•</w:t>
      </w:r>
      <w:r w:rsidRPr="001D778C">
        <w:tab/>
        <w:t xml:space="preserve"> космонавты и работники летно-испытательного состава;</w:t>
      </w:r>
    </w:p>
    <w:p w14:paraId="389B9301" w14:textId="77777777" w:rsidR="00F13E56" w:rsidRPr="001D778C" w:rsidRDefault="00F13E56" w:rsidP="00F13E56">
      <w:r w:rsidRPr="001D778C">
        <w:lastRenderedPageBreak/>
        <w:t>•</w:t>
      </w:r>
      <w:r w:rsidRPr="001D778C">
        <w:tab/>
        <w:t xml:space="preserve"> федеральные государственные гражданские служащие;</w:t>
      </w:r>
    </w:p>
    <w:p w14:paraId="43636D59" w14:textId="77777777" w:rsidR="00F13E56" w:rsidRPr="001D778C" w:rsidRDefault="00F13E56" w:rsidP="00F13E56">
      <w:r w:rsidRPr="001D778C">
        <w:t>•</w:t>
      </w:r>
      <w:r w:rsidRPr="001D778C">
        <w:tab/>
        <w:t xml:space="preserve"> участники Великой Отечественной войны и лица, награжденные знаками "Жителю блокадного Ленинграда", "Житель осажденного Севастополя" и "Житель осажденного Сталинграда".</w:t>
      </w:r>
    </w:p>
    <w:p w14:paraId="5866BCF5" w14:textId="77777777" w:rsidR="00F13E56" w:rsidRPr="001D778C" w:rsidRDefault="00F13E56" w:rsidP="00F13E56">
      <w:r w:rsidRPr="001D778C">
        <w:t>Парламентарий уточнил, что для назначения страховой пенсии в качестве второй необходимо:</w:t>
      </w:r>
    </w:p>
    <w:p w14:paraId="786BE3BC" w14:textId="77777777" w:rsidR="00F13E56" w:rsidRPr="001D778C" w:rsidRDefault="00F13E56" w:rsidP="00F13E56">
      <w:r w:rsidRPr="001D778C">
        <w:t>•</w:t>
      </w:r>
      <w:r w:rsidRPr="001D778C">
        <w:tab/>
        <w:t xml:space="preserve"> не менее 15 лет страхового стажа,</w:t>
      </w:r>
    </w:p>
    <w:p w14:paraId="5E0C903E" w14:textId="77777777" w:rsidR="00F13E56" w:rsidRPr="001D778C" w:rsidRDefault="00F13E56" w:rsidP="00F13E56">
      <w:r w:rsidRPr="001D778C">
        <w:t>•</w:t>
      </w:r>
      <w:r w:rsidRPr="001D778C">
        <w:tab/>
        <w:t xml:space="preserve"> минимум 30 пенсионных коэффициентов,</w:t>
      </w:r>
    </w:p>
    <w:p w14:paraId="23067869" w14:textId="77777777" w:rsidR="00F13E56" w:rsidRPr="001D778C" w:rsidRDefault="00F13E56" w:rsidP="00F13E56">
      <w:r w:rsidRPr="001D778C">
        <w:t>•</w:t>
      </w:r>
      <w:r w:rsidRPr="001D778C">
        <w:tab/>
        <w:t xml:space="preserve"> достижение пенсионного возраста - 64 года для мужчин и 59 лет для женщин.</w:t>
      </w:r>
    </w:p>
    <w:p w14:paraId="4A461E79" w14:textId="77777777" w:rsidR="00F13E56" w:rsidRPr="001D778C" w:rsidRDefault="00F13E56" w:rsidP="00F13E56">
      <w:r w:rsidRPr="001D778C">
        <w:t>"При назначении второй пенсии фиксированная выплата (в 2026 году - 9 584,69 рубля) не учитывается, - добавил депутат. - Но на вторую пенсию в полном объеме распространяются все индексации: с января - на 7,6%, в августе - перерасчет с учетом новых коэффициентов".</w:t>
      </w:r>
    </w:p>
    <w:p w14:paraId="7F0BE8FC" w14:textId="77777777" w:rsidR="00F13E56" w:rsidRPr="001D778C" w:rsidRDefault="00F13E56" w:rsidP="00F13E56">
      <w:r w:rsidRPr="001D778C">
        <w:t>Кстати, автоматически вторую пенсию не назначат - нужно подать заявление: через "</w:t>
      </w:r>
      <w:proofErr w:type="spellStart"/>
      <w:r w:rsidRPr="001D778C">
        <w:t>Госуслуги</w:t>
      </w:r>
      <w:proofErr w:type="spellEnd"/>
      <w:r w:rsidRPr="001D778C">
        <w:t xml:space="preserve">", Социальный фонд России или МФЦ. "Сделать это можно не </w:t>
      </w:r>
      <w:proofErr w:type="gramStart"/>
      <w:r w:rsidRPr="001D778C">
        <w:t>раньше чем</w:t>
      </w:r>
      <w:proofErr w:type="gramEnd"/>
      <w:r w:rsidRPr="001D778C">
        <w:t xml:space="preserve"> за месяц до достижения пенсионного возраста", - пояснил </w:t>
      </w:r>
      <w:proofErr w:type="spellStart"/>
      <w:r w:rsidRPr="001D778C">
        <w:t>Панеш</w:t>
      </w:r>
      <w:proofErr w:type="spellEnd"/>
      <w:r w:rsidRPr="001D778C">
        <w:t>.</w:t>
      </w:r>
    </w:p>
    <w:p w14:paraId="06F6145F" w14:textId="77777777" w:rsidR="00F13E56" w:rsidRPr="001D778C" w:rsidRDefault="00F13E56" w:rsidP="00F13E56">
      <w:r w:rsidRPr="001D778C">
        <w:t>"Сохранение права на вторую страховую пенсию для военнослужащих и силовиков также подчеркивает уважение к их многолетней гражданской работе и стажу, накопленному вне рамок ведомственной службы", - считает Сергей Алтухов.</w:t>
      </w:r>
    </w:p>
    <w:p w14:paraId="2978278D" w14:textId="77777777" w:rsidR="00F13E56" w:rsidRPr="001D778C" w:rsidRDefault="00F13E56" w:rsidP="00F13E56">
      <w:r w:rsidRPr="001D778C">
        <w:t>Что в итоге</w:t>
      </w:r>
    </w:p>
    <w:p w14:paraId="0192180E" w14:textId="77777777" w:rsidR="00F13E56" w:rsidRPr="001D778C" w:rsidRDefault="00F13E56" w:rsidP="00F13E56">
      <w:r w:rsidRPr="001D778C">
        <w:t xml:space="preserve">По данным </w:t>
      </w:r>
      <w:proofErr w:type="spellStart"/>
      <w:r w:rsidRPr="001D778C">
        <w:t>Панеша</w:t>
      </w:r>
      <w:proofErr w:type="spellEnd"/>
      <w:r w:rsidRPr="001D778C">
        <w:t>, средний размер государственной пенсии для льготных категорий в 2026 году составляет около 23 тысяч рублей, а совокупный доход неработающего пенсионера при получении двух выплат может достигать примерно 50 тысяч рублей.</w:t>
      </w:r>
    </w:p>
    <w:p w14:paraId="5CB17DAB" w14:textId="77777777" w:rsidR="00F13E56" w:rsidRPr="001D778C" w:rsidRDefault="00F13E56" w:rsidP="00F13E56">
      <w:r w:rsidRPr="001D778C">
        <w:t xml:space="preserve">Он обратил внимание на то, что большинство перерасчетов в сентябре пройдет автоматически - без заявлений и визитов в </w:t>
      </w:r>
      <w:proofErr w:type="spellStart"/>
      <w:r w:rsidRPr="001D778C">
        <w:t>Соцфонд</w:t>
      </w:r>
      <w:proofErr w:type="spellEnd"/>
      <w:r w:rsidRPr="001D778C">
        <w:t>.</w:t>
      </w:r>
    </w:p>
    <w:p w14:paraId="202EE5E3" w14:textId="77777777" w:rsidR="00F13E56" w:rsidRPr="001D778C" w:rsidRDefault="00F13E56" w:rsidP="00F13E56">
      <w:r w:rsidRPr="001D778C">
        <w:t>Алтухов тоже считает этот факт важным: такой порядок избавляет пожилых людей и людей с инвалидностью от бюрократических барьеров и очередей, делая процесс получения средств максимально удобным.</w:t>
      </w:r>
    </w:p>
    <w:p w14:paraId="4235EF76" w14:textId="77777777" w:rsidR="00F13E56" w:rsidRPr="001D778C" w:rsidRDefault="00F13E56" w:rsidP="00F13E56">
      <w:r w:rsidRPr="001D778C">
        <w:t>"Главная цель этих изменений - не просто цифры прибавок, а восстановление социальной справедливости и создание устойчивой системы, где государство выполняет свои обязательства перед старшим поколением и людьми с особыми потребностями, оперативно реагируя на их фактические жизненные обстоятельства, - резюмировал замглавы экономического комитета. - Хочу отметить, что несмотря на все объективные сложности с бюджетом, государство в полном объеме выполняет свои социальные обязательства".</w:t>
      </w:r>
    </w:p>
    <w:p w14:paraId="411A6CB4" w14:textId="5F5D3B08" w:rsidR="00F13E56" w:rsidRDefault="00297D11" w:rsidP="00F13E56">
      <w:hyperlink r:id="rId17" w:history="1">
        <w:r w:rsidR="00F13E56" w:rsidRPr="00172B32">
          <w:rPr>
            <w:rStyle w:val="a3"/>
            <w:lang w:val="en-US"/>
          </w:rPr>
          <w:t>https</w:t>
        </w:r>
        <w:r w:rsidR="00F13E56" w:rsidRPr="001D778C">
          <w:rPr>
            <w:rStyle w:val="a3"/>
          </w:rPr>
          <w:t>://</w:t>
        </w:r>
        <w:proofErr w:type="spellStart"/>
        <w:r w:rsidR="00F13E56" w:rsidRPr="00172B32">
          <w:rPr>
            <w:rStyle w:val="a3"/>
            <w:lang w:val="en-US"/>
          </w:rPr>
          <w:t>rg</w:t>
        </w:r>
        <w:proofErr w:type="spellEnd"/>
        <w:r w:rsidR="00F13E56" w:rsidRPr="001D778C">
          <w:rPr>
            <w:rStyle w:val="a3"/>
          </w:rPr>
          <w:t>.</w:t>
        </w:r>
        <w:proofErr w:type="spellStart"/>
        <w:r w:rsidR="00F13E56" w:rsidRPr="00172B32">
          <w:rPr>
            <w:rStyle w:val="a3"/>
            <w:lang w:val="en-US"/>
          </w:rPr>
          <w:t>ru</w:t>
        </w:r>
        <w:proofErr w:type="spellEnd"/>
        <w:r w:rsidR="00F13E56" w:rsidRPr="001D778C">
          <w:rPr>
            <w:rStyle w:val="a3"/>
          </w:rPr>
          <w:t>/2026/08/27/</w:t>
        </w:r>
        <w:r w:rsidR="00F13E56" w:rsidRPr="00172B32">
          <w:rPr>
            <w:rStyle w:val="a3"/>
            <w:lang w:val="en-US"/>
          </w:rPr>
          <w:t>v</w:t>
        </w:r>
        <w:r w:rsidR="00F13E56" w:rsidRPr="001D778C">
          <w:rPr>
            <w:rStyle w:val="a3"/>
          </w:rPr>
          <w:t>-</w:t>
        </w:r>
        <w:proofErr w:type="spellStart"/>
        <w:r w:rsidR="00F13E56" w:rsidRPr="00172B32">
          <w:rPr>
            <w:rStyle w:val="a3"/>
            <w:lang w:val="en-US"/>
          </w:rPr>
          <w:t>gosdume</w:t>
        </w:r>
        <w:proofErr w:type="spellEnd"/>
        <w:r w:rsidR="00F13E56" w:rsidRPr="001D778C">
          <w:rPr>
            <w:rStyle w:val="a3"/>
          </w:rPr>
          <w:t>-</w:t>
        </w:r>
        <w:proofErr w:type="spellStart"/>
        <w:r w:rsidR="00F13E56" w:rsidRPr="00172B32">
          <w:rPr>
            <w:rStyle w:val="a3"/>
            <w:lang w:val="en-US"/>
          </w:rPr>
          <w:t>rasskazali</w:t>
        </w:r>
        <w:proofErr w:type="spellEnd"/>
        <w:r w:rsidR="00F13E56" w:rsidRPr="001D778C">
          <w:rPr>
            <w:rStyle w:val="a3"/>
          </w:rPr>
          <w:t>-</w:t>
        </w:r>
        <w:r w:rsidR="00F13E56" w:rsidRPr="00172B32">
          <w:rPr>
            <w:rStyle w:val="a3"/>
            <w:lang w:val="en-US"/>
          </w:rPr>
          <w:t>o</w:t>
        </w:r>
        <w:r w:rsidR="00F13E56" w:rsidRPr="001D778C">
          <w:rPr>
            <w:rStyle w:val="a3"/>
          </w:rPr>
          <w:t>-</w:t>
        </w:r>
        <w:proofErr w:type="spellStart"/>
        <w:r w:rsidR="00F13E56" w:rsidRPr="00172B32">
          <w:rPr>
            <w:rStyle w:val="a3"/>
            <w:lang w:val="en-US"/>
          </w:rPr>
          <w:t>povyshenii</w:t>
        </w:r>
        <w:proofErr w:type="spellEnd"/>
        <w:r w:rsidR="00F13E56" w:rsidRPr="001D778C">
          <w:rPr>
            <w:rStyle w:val="a3"/>
          </w:rPr>
          <w:t>-</w:t>
        </w:r>
        <w:proofErr w:type="spellStart"/>
        <w:r w:rsidR="00F13E56" w:rsidRPr="00172B32">
          <w:rPr>
            <w:rStyle w:val="a3"/>
            <w:lang w:val="en-US"/>
          </w:rPr>
          <w:t>pensij</w:t>
        </w:r>
        <w:proofErr w:type="spellEnd"/>
        <w:r w:rsidR="00F13E56" w:rsidRPr="001D778C">
          <w:rPr>
            <w:rStyle w:val="a3"/>
          </w:rPr>
          <w:t>-</w:t>
        </w:r>
        <w:r w:rsidR="00F13E56" w:rsidRPr="00172B32">
          <w:rPr>
            <w:rStyle w:val="a3"/>
            <w:lang w:val="en-US"/>
          </w:rPr>
          <w:t>s</w:t>
        </w:r>
        <w:r w:rsidR="00F13E56" w:rsidRPr="001D778C">
          <w:rPr>
            <w:rStyle w:val="a3"/>
          </w:rPr>
          <w:t>-1-</w:t>
        </w:r>
        <w:proofErr w:type="spellStart"/>
        <w:r w:rsidR="00F13E56" w:rsidRPr="00172B32">
          <w:rPr>
            <w:rStyle w:val="a3"/>
            <w:lang w:val="en-US"/>
          </w:rPr>
          <w:t>sentiabria</w:t>
        </w:r>
        <w:proofErr w:type="spellEnd"/>
        <w:r w:rsidR="00F13E56" w:rsidRPr="001D778C">
          <w:rPr>
            <w:rStyle w:val="a3"/>
          </w:rPr>
          <w:t>.</w:t>
        </w:r>
        <w:r w:rsidR="00F13E56" w:rsidRPr="00172B32">
          <w:rPr>
            <w:rStyle w:val="a3"/>
            <w:lang w:val="en-US"/>
          </w:rPr>
          <w:t>html</w:t>
        </w:r>
      </w:hyperlink>
      <w:r w:rsidR="00F13E56" w:rsidRPr="001D778C">
        <w:t xml:space="preserve"> </w:t>
      </w:r>
    </w:p>
    <w:p w14:paraId="27C3FCBE" w14:textId="67FDEC50" w:rsidR="006A0490" w:rsidRPr="006A0490" w:rsidRDefault="006A0490" w:rsidP="006A0490">
      <w:pPr>
        <w:pStyle w:val="2"/>
      </w:pPr>
      <w:bookmarkStart w:id="61" w:name="_Toc238798238"/>
      <w:r w:rsidRPr="006A0490">
        <w:lastRenderedPageBreak/>
        <w:t xml:space="preserve">МК, 27.08.2026, Названа причина, по которой пенсионерам в </w:t>
      </w:r>
      <w:proofErr w:type="spellStart"/>
      <w:r w:rsidRPr="006A0490">
        <w:t>россии</w:t>
      </w:r>
      <w:proofErr w:type="spellEnd"/>
      <w:r w:rsidRPr="006A0490">
        <w:t xml:space="preserve"> не хватает пенсии на жизнь</w:t>
      </w:r>
      <w:bookmarkEnd w:id="61"/>
    </w:p>
    <w:p w14:paraId="24C3BFD8" w14:textId="77777777" w:rsidR="006A0490" w:rsidRPr="00A93B10" w:rsidRDefault="006A0490" w:rsidP="006A0490">
      <w:pPr>
        <w:pStyle w:val="3"/>
      </w:pPr>
      <w:bookmarkStart w:id="62" w:name="_Toc238798239"/>
      <w:r w:rsidRPr="006A0490">
        <w:t xml:space="preserve">Подавляющее большинство россиян, а именно 92%, рассчитывают на пенсию в размере не менее 40% от текущей зарплаты, что в точности соответствует рекомендованному Международной организацией труда (МОТ) показателю. </w:t>
      </w:r>
      <w:r w:rsidRPr="00A93B10">
        <w:t>И лишь 8%, как следует из результатов недавнего соцопроса с участием 1,5 тысяч граждан, вполне удовлетворятся страховыми выплатами по старости в размере 25% от заработка.</w:t>
      </w:r>
      <w:bookmarkEnd w:id="62"/>
    </w:p>
    <w:p w14:paraId="04A38B80" w14:textId="77777777" w:rsidR="006A0490" w:rsidRPr="00A93B10" w:rsidRDefault="006A0490" w:rsidP="006A0490">
      <w:r w:rsidRPr="00A93B10">
        <w:t xml:space="preserve">Эти цифры служат очередным подтверждением того факта, что в России система страхового пенсионного обеспечения отстает по ряду ключевых параметров от реалий других стран, прежде всего развитых. Так, по данным Социального фонда, коэффициент замещения (соотношение средней пенсии к средней зарплате) в стране сегодня составляет 23%. Тогда как в начале 2025 года это было 29%. Это означает, </w:t>
      </w:r>
      <w:proofErr w:type="gramStart"/>
      <w:r w:rsidRPr="00A93B10">
        <w:t>что</w:t>
      </w:r>
      <w:proofErr w:type="gramEnd"/>
      <w:r w:rsidRPr="00A93B10">
        <w:t xml:space="preserve"> выйдя на пенсию, среднестатистический россиянин сразу теряет более трех четвертей своего дохода.</w:t>
      </w:r>
    </w:p>
    <w:p w14:paraId="112B72A9" w14:textId="77777777" w:rsidR="006A0490" w:rsidRPr="00A93B10" w:rsidRDefault="006A0490" w:rsidP="006A0490">
      <w:r w:rsidRPr="00A93B10">
        <w:t>Для сравнения: в Нидерландах коэффициент замещения равен 97%, а в государствах ОЭСР (Организация экономического сотрудничества и развития) - в среднем 60%.</w:t>
      </w:r>
    </w:p>
    <w:p w14:paraId="3CEBE15C" w14:textId="5DFA59A8" w:rsidR="006A0490" w:rsidRPr="006A0490" w:rsidRDefault="006A0490" w:rsidP="006A0490">
      <w:r w:rsidRPr="00A93B10">
        <w:t>Можно добавить, что доля охвата негосударственными пенсионными программами в РФ, несмотря на усилия по стимулированию долгосрочных сбережений, остаётся критически низкой - 4%. В Турции этот показатель составляет 17%, а в ряде стран он приближается к 100%.</w:t>
      </w:r>
    </w:p>
    <w:p w14:paraId="40316056" w14:textId="77777777" w:rsidR="006A0490" w:rsidRPr="00A93B10" w:rsidRDefault="006A0490" w:rsidP="006A0490">
      <w:r w:rsidRPr="00A93B10">
        <w:t xml:space="preserve">Отвечая на вопрос организаторов общенационального исследования: «На какой источник </w:t>
      </w:r>
      <w:proofErr w:type="gramStart"/>
      <w:r w:rsidRPr="00A93B10">
        <w:t>дохода</w:t>
      </w:r>
      <w:proofErr w:type="gramEnd"/>
      <w:r w:rsidRPr="00A93B10">
        <w:t xml:space="preserve"> вы рассчитываете на пенсии?», 42% респондентов заявили, что надеются на помощь работодателя, 25% - на собственные сбережения, 23% - на страховую пенсию от государства, 21% - на средства от сдачи недвижимости в аренду, 5% - на помощь родственников и детей.</w:t>
      </w:r>
    </w:p>
    <w:p w14:paraId="41499BE2" w14:textId="77777777" w:rsidR="006A0490" w:rsidRPr="00A93B10" w:rsidRDefault="006A0490" w:rsidP="006A0490">
      <w:r w:rsidRPr="00A93B10">
        <w:t>Между тем, согласно Конвенции МОТ №102 «О минимальных нормах социального обеспечения», пенсии не могут быть ниже 40% от заработка для лиц с 30-летним стажем уплаты взносов. Россия ратифицировала этот документ в 2018 году, но в ее законодательстве такая норма до сих пор не закреплена.</w:t>
      </w:r>
    </w:p>
    <w:p w14:paraId="3FEE025F" w14:textId="77777777" w:rsidR="006A0490" w:rsidRPr="00A93B10" w:rsidRDefault="006A0490" w:rsidP="006A0490">
      <w:r w:rsidRPr="00A93B10">
        <w:t>Мы спросили экспертов, почему в РФ коэффициент замещения неуклонно снижается из года в год и насколько реально развернуть этот процесс.</w:t>
      </w:r>
    </w:p>
    <w:p w14:paraId="28DDC51D" w14:textId="77777777" w:rsidR="006A0490" w:rsidRPr="00A93B10" w:rsidRDefault="006A0490" w:rsidP="006A0490">
      <w:r w:rsidRPr="00A93B10">
        <w:t xml:space="preserve">Павел </w:t>
      </w:r>
      <w:proofErr w:type="spellStart"/>
      <w:r w:rsidRPr="00A93B10">
        <w:t>Кудюкин</w:t>
      </w:r>
      <w:proofErr w:type="spellEnd"/>
      <w:r w:rsidRPr="00A93B10">
        <w:t>, член Совета Конфедерации труда России:</w:t>
      </w:r>
    </w:p>
    <w:p w14:paraId="5EDFB1C4" w14:textId="77777777" w:rsidR="006A0490" w:rsidRPr="00A93B10" w:rsidRDefault="006A0490" w:rsidP="006A0490">
      <w:r w:rsidRPr="00A93B10">
        <w:t xml:space="preserve">«Похоже, что 8% респондентов, которым, по их словам, вполне хватит пенсии в размере 25% от их нынешней зарплаты, очень даже неплохо зарабатывают. А если серьезно, низкий коэффициент замещения обусловлен комплексом факторов. Поскольку в стране нет опережающего роста зарплат (вследствие недостаточной производительности труда), соответствующие этим темпам страховые отчисления от работодателей в </w:t>
      </w:r>
      <w:proofErr w:type="spellStart"/>
      <w:r w:rsidRPr="00A93B10">
        <w:t>Соцфонд</w:t>
      </w:r>
      <w:proofErr w:type="spellEnd"/>
      <w:r w:rsidRPr="00A93B10">
        <w:t xml:space="preserve"> не позволяют приблизиться к рекомендованному МОТ показателю. Так как у нас солидарная пенсионная система, выплаты в вечно дефицитный (и поэтому субсидируемый из бюджета) СФР идут из текущих поступлений. И второй, крайне важный момент: довольно высокая теневая занятость, в которой вообще никто не платит взносы государству. Причем дисциплина их уплаты хромает и на предприятиях </w:t>
      </w:r>
      <w:r w:rsidRPr="00A93B10">
        <w:lastRenderedPageBreak/>
        <w:t>легального сектора экономики. Так что повышение коэффициента замещения утраченного заработка - это задача, по сути, утопическая в силу цепочки взаимосвязанных обстоятельств».</w:t>
      </w:r>
    </w:p>
    <w:p w14:paraId="46B389F0" w14:textId="77777777" w:rsidR="006A0490" w:rsidRPr="00A93B10" w:rsidRDefault="006A0490" w:rsidP="006A0490">
      <w:r w:rsidRPr="00A93B10">
        <w:t>Алексей Зубец, директор Центра исследований социальной экономики:</w:t>
      </w:r>
    </w:p>
    <w:p w14:paraId="70BF9EF1" w14:textId="77777777" w:rsidR="006A0490" w:rsidRPr="00A93B10" w:rsidRDefault="006A0490" w:rsidP="006A0490">
      <w:r w:rsidRPr="00A93B10">
        <w:t xml:space="preserve">«Размер зарплаты определяется работодателем по договорённости с работником, а величина пенсии - правительством. В этом вся разница. Причем на работодателя сотрудник (особенно квалифицированный и востребованный) может как-то повлиять, сказав, </w:t>
      </w:r>
      <w:proofErr w:type="gramStart"/>
      <w:r w:rsidRPr="00A93B10">
        <w:t>что</w:t>
      </w:r>
      <w:proofErr w:type="gramEnd"/>
      <w:r w:rsidRPr="00A93B10">
        <w:t xml:space="preserve"> если ему не повысят зарплату, он уйдет. С правительством у пенсионеров так не выйдет. Основная проблема этой социальной категории состоит в падении реальной платежеспособности из-за постоянного роста цен на продовольствие, ЖКХ и лекарства. Надо выкручиваться, сводить концы с концами тем или иным способом: подрабатывать, сдавать квартиру в аренду, жить на процентный доход от вкладов, получать материальную помощь от детей, устраиваться сторожами на какой-нибудь склад или консьержками в подъезд, наконец, ограничивать потребление. В-общем, спасение утопающих - дело рук самих утопающих. На государство рассчитываться не приходится: его задача не в том, чтобы человек получал достойную пенсию, а в том, чтобы качество жизни пенсионера не падало ниже некоего критического уровня.</w:t>
      </w:r>
    </w:p>
    <w:p w14:paraId="02416CD4" w14:textId="77777777" w:rsidR="006A0490" w:rsidRPr="00A93B10" w:rsidRDefault="006A0490" w:rsidP="006A0490">
      <w:r w:rsidRPr="00A93B10">
        <w:t>А то, что коэффициент замещения утраченного заработка в России падает, - дело не столь уж существенное. Куда хуже, что у нас средняя пенсия по старости составляет 26 тысяч рублей, и это минимум в 2,5 раза меньше суммы, достаточной для нормальной жизни».</w:t>
      </w:r>
    </w:p>
    <w:p w14:paraId="0377EAAB" w14:textId="1F7DA517" w:rsidR="006A0490" w:rsidRPr="006A0490" w:rsidRDefault="00297D11" w:rsidP="006A0490">
      <w:hyperlink r:id="rId18" w:history="1">
        <w:r w:rsidR="006A0490" w:rsidRPr="00172B32">
          <w:rPr>
            <w:rStyle w:val="a3"/>
            <w:lang w:val="en-US"/>
          </w:rPr>
          <w:t>https</w:t>
        </w:r>
        <w:r w:rsidR="006A0490" w:rsidRPr="00A93B10">
          <w:rPr>
            <w:rStyle w:val="a3"/>
          </w:rPr>
          <w:t>://</w:t>
        </w:r>
        <w:r w:rsidR="006A0490" w:rsidRPr="00172B32">
          <w:rPr>
            <w:rStyle w:val="a3"/>
            <w:lang w:val="en-US"/>
          </w:rPr>
          <w:t>www</w:t>
        </w:r>
        <w:r w:rsidR="006A0490" w:rsidRPr="00A93B10">
          <w:rPr>
            <w:rStyle w:val="a3"/>
          </w:rPr>
          <w:t>.</w:t>
        </w:r>
        <w:proofErr w:type="spellStart"/>
        <w:r w:rsidR="006A0490" w:rsidRPr="00172B32">
          <w:rPr>
            <w:rStyle w:val="a3"/>
            <w:lang w:val="en-US"/>
          </w:rPr>
          <w:t>mk</w:t>
        </w:r>
        <w:proofErr w:type="spellEnd"/>
        <w:r w:rsidR="006A0490" w:rsidRPr="00A93B10">
          <w:rPr>
            <w:rStyle w:val="a3"/>
          </w:rPr>
          <w:t>.</w:t>
        </w:r>
        <w:proofErr w:type="spellStart"/>
        <w:r w:rsidR="006A0490" w:rsidRPr="00172B32">
          <w:rPr>
            <w:rStyle w:val="a3"/>
            <w:lang w:val="en-US"/>
          </w:rPr>
          <w:t>ru</w:t>
        </w:r>
        <w:proofErr w:type="spellEnd"/>
        <w:r w:rsidR="006A0490" w:rsidRPr="00A93B10">
          <w:rPr>
            <w:rStyle w:val="a3"/>
          </w:rPr>
          <w:t>/</w:t>
        </w:r>
        <w:r w:rsidR="006A0490" w:rsidRPr="00172B32">
          <w:rPr>
            <w:rStyle w:val="a3"/>
            <w:lang w:val="en-US"/>
          </w:rPr>
          <w:t>economics</w:t>
        </w:r>
        <w:r w:rsidR="006A0490" w:rsidRPr="00A93B10">
          <w:rPr>
            <w:rStyle w:val="a3"/>
          </w:rPr>
          <w:t>/2026/08/27/</w:t>
        </w:r>
        <w:proofErr w:type="spellStart"/>
        <w:r w:rsidR="006A0490" w:rsidRPr="00172B32">
          <w:rPr>
            <w:rStyle w:val="a3"/>
            <w:lang w:val="en-US"/>
          </w:rPr>
          <w:t>sorok</w:t>
        </w:r>
        <w:proofErr w:type="spellEnd"/>
        <w:r w:rsidR="006A0490" w:rsidRPr="00A93B10">
          <w:rPr>
            <w:rStyle w:val="a3"/>
          </w:rPr>
          <w:t>-</w:t>
        </w:r>
        <w:proofErr w:type="spellStart"/>
        <w:r w:rsidR="006A0490" w:rsidRPr="00172B32">
          <w:rPr>
            <w:rStyle w:val="a3"/>
            <w:lang w:val="en-US"/>
          </w:rPr>
          <w:t>procentov</w:t>
        </w:r>
        <w:proofErr w:type="spellEnd"/>
        <w:r w:rsidR="006A0490" w:rsidRPr="00A93B10">
          <w:rPr>
            <w:rStyle w:val="a3"/>
          </w:rPr>
          <w:t>-</w:t>
        </w:r>
        <w:proofErr w:type="spellStart"/>
        <w:r w:rsidR="006A0490" w:rsidRPr="00172B32">
          <w:rPr>
            <w:rStyle w:val="a3"/>
            <w:lang w:val="en-US"/>
          </w:rPr>
          <w:t>ot</w:t>
        </w:r>
        <w:proofErr w:type="spellEnd"/>
        <w:r w:rsidR="006A0490" w:rsidRPr="00A93B10">
          <w:rPr>
            <w:rStyle w:val="a3"/>
          </w:rPr>
          <w:t>-</w:t>
        </w:r>
        <w:proofErr w:type="spellStart"/>
        <w:r w:rsidR="006A0490" w:rsidRPr="00172B32">
          <w:rPr>
            <w:rStyle w:val="a3"/>
            <w:lang w:val="en-US"/>
          </w:rPr>
          <w:t>zarplaty</w:t>
        </w:r>
        <w:proofErr w:type="spellEnd"/>
        <w:r w:rsidR="006A0490" w:rsidRPr="00A93B10">
          <w:rPr>
            <w:rStyle w:val="a3"/>
          </w:rPr>
          <w:t>-</w:t>
        </w:r>
        <w:proofErr w:type="spellStart"/>
        <w:r w:rsidR="006A0490" w:rsidRPr="00172B32">
          <w:rPr>
            <w:rStyle w:val="a3"/>
            <w:lang w:val="en-US"/>
          </w:rPr>
          <w:t>na</w:t>
        </w:r>
        <w:proofErr w:type="spellEnd"/>
        <w:r w:rsidR="006A0490" w:rsidRPr="00A93B10">
          <w:rPr>
            <w:rStyle w:val="a3"/>
          </w:rPr>
          <w:t>-</w:t>
        </w:r>
        <w:proofErr w:type="spellStart"/>
        <w:r w:rsidR="006A0490" w:rsidRPr="00172B32">
          <w:rPr>
            <w:rStyle w:val="a3"/>
            <w:lang w:val="en-US"/>
          </w:rPr>
          <w:t>kakuyu</w:t>
        </w:r>
        <w:proofErr w:type="spellEnd"/>
        <w:r w:rsidR="006A0490" w:rsidRPr="00A93B10">
          <w:rPr>
            <w:rStyle w:val="a3"/>
          </w:rPr>
          <w:t>-</w:t>
        </w:r>
        <w:proofErr w:type="spellStart"/>
        <w:r w:rsidR="006A0490" w:rsidRPr="00172B32">
          <w:rPr>
            <w:rStyle w:val="a3"/>
            <w:lang w:val="en-US"/>
          </w:rPr>
          <w:t>pensiyu</w:t>
        </w:r>
        <w:proofErr w:type="spellEnd"/>
        <w:r w:rsidR="006A0490" w:rsidRPr="00A93B10">
          <w:rPr>
            <w:rStyle w:val="a3"/>
          </w:rPr>
          <w:t>-</w:t>
        </w:r>
        <w:proofErr w:type="spellStart"/>
        <w:r w:rsidR="006A0490" w:rsidRPr="00172B32">
          <w:rPr>
            <w:rStyle w:val="a3"/>
            <w:lang w:val="en-US"/>
          </w:rPr>
          <w:t>rasschityvayut</w:t>
        </w:r>
        <w:proofErr w:type="spellEnd"/>
        <w:r w:rsidR="006A0490" w:rsidRPr="00A93B10">
          <w:rPr>
            <w:rStyle w:val="a3"/>
          </w:rPr>
          <w:t>-</w:t>
        </w:r>
        <w:proofErr w:type="spellStart"/>
        <w:r w:rsidR="006A0490" w:rsidRPr="00172B32">
          <w:rPr>
            <w:rStyle w:val="a3"/>
            <w:lang w:val="en-US"/>
          </w:rPr>
          <w:t>rossiyane</w:t>
        </w:r>
        <w:proofErr w:type="spellEnd"/>
        <w:r w:rsidR="006A0490" w:rsidRPr="00A93B10">
          <w:rPr>
            <w:rStyle w:val="a3"/>
          </w:rPr>
          <w:t>.</w:t>
        </w:r>
        <w:r w:rsidR="006A0490" w:rsidRPr="00172B32">
          <w:rPr>
            <w:rStyle w:val="a3"/>
            <w:lang w:val="en-US"/>
          </w:rPr>
          <w:t>html</w:t>
        </w:r>
      </w:hyperlink>
      <w:r w:rsidR="006A0490">
        <w:t xml:space="preserve"> </w:t>
      </w:r>
    </w:p>
    <w:p w14:paraId="063201CA" w14:textId="219238CD" w:rsidR="001D778C" w:rsidRPr="0043467C" w:rsidRDefault="001D778C" w:rsidP="001D778C">
      <w:pPr>
        <w:pStyle w:val="2"/>
      </w:pPr>
      <w:bookmarkStart w:id="63" w:name="_Toc238798240"/>
      <w:r w:rsidRPr="001D778C">
        <w:t>Звезда, 27.08.2026</w:t>
      </w:r>
      <w:r w:rsidRPr="0043467C">
        <w:t xml:space="preserve">, </w:t>
      </w:r>
      <w:r w:rsidRPr="001D778C">
        <w:t xml:space="preserve">Депутат </w:t>
      </w:r>
      <w:proofErr w:type="spellStart"/>
      <w:r w:rsidRPr="001D778C">
        <w:t>Бессараб</w:t>
      </w:r>
      <w:proofErr w:type="spellEnd"/>
      <w:r w:rsidRPr="001D778C">
        <w:t>: размер средней военной пенсии осенью превысит 50 тысяч рублей</w:t>
      </w:r>
      <w:bookmarkEnd w:id="63"/>
    </w:p>
    <w:p w14:paraId="641AADC1" w14:textId="77777777" w:rsidR="001D778C" w:rsidRPr="001D778C" w:rsidRDefault="001D778C" w:rsidP="001D778C">
      <w:pPr>
        <w:pStyle w:val="3"/>
      </w:pPr>
      <w:bookmarkStart w:id="64" w:name="_Toc238798241"/>
      <w:r w:rsidRPr="001D778C">
        <w:t xml:space="preserve">Военные пенсии в России с 1 октября вырастут примерно на 4%. Об этом </w:t>
      </w:r>
      <w:proofErr w:type="spellStart"/>
      <w:r w:rsidRPr="001D778C">
        <w:rPr>
          <w:lang w:val="en-US"/>
        </w:rPr>
        <w:t>Zvezdanews</w:t>
      </w:r>
      <w:proofErr w:type="spellEnd"/>
      <w:r w:rsidRPr="001D778C">
        <w:t xml:space="preserve"> рассказала депутат Госдумы, член Комитета по труду, социальной политике и делам ветеранов Светлана </w:t>
      </w:r>
      <w:proofErr w:type="spellStart"/>
      <w:r w:rsidRPr="001D778C">
        <w:t>Бессараб</w:t>
      </w:r>
      <w:proofErr w:type="spellEnd"/>
      <w:r w:rsidRPr="001D778C">
        <w:t>.</w:t>
      </w:r>
      <w:bookmarkEnd w:id="64"/>
    </w:p>
    <w:p w14:paraId="6E88A039" w14:textId="77777777" w:rsidR="001D778C" w:rsidRPr="001D778C" w:rsidRDefault="001D778C" w:rsidP="001D778C">
      <w:r w:rsidRPr="001D778C">
        <w:t>По ее словам, повышение выплат для военнослужащих и сотрудников силовых структур будет связано с увеличением денежного довольствия.</w:t>
      </w:r>
    </w:p>
    <w:p w14:paraId="0A77A61E" w14:textId="77777777" w:rsidR="001D778C" w:rsidRPr="001D778C" w:rsidRDefault="001D778C" w:rsidP="001D778C">
      <w:r w:rsidRPr="001D778C">
        <w:t xml:space="preserve">«Для получателей военных пенсий, пенсий сотрудников силовых структур предусмотрено очередное повышение. Индексация произойдет в результате повышения денежного довольствия военнослужащего, пока предварительно это 4%», - сказала </w:t>
      </w:r>
      <w:proofErr w:type="spellStart"/>
      <w:r w:rsidRPr="001D778C">
        <w:t>Бессараб</w:t>
      </w:r>
      <w:proofErr w:type="spellEnd"/>
      <w:r w:rsidRPr="001D778C">
        <w:t>.</w:t>
      </w:r>
    </w:p>
    <w:p w14:paraId="2B2C86AB" w14:textId="77777777" w:rsidR="001D778C" w:rsidRPr="001D778C" w:rsidRDefault="001D778C" w:rsidP="001D778C">
      <w:r w:rsidRPr="001D778C">
        <w:t>При этом депутат отметила, что окончательный размер индексации может зависеть от уровня инфляции - ежегодно индекс увеличивается на процент инфляции.</w:t>
      </w:r>
    </w:p>
    <w:p w14:paraId="663729AE" w14:textId="77777777" w:rsidR="001D778C" w:rsidRPr="001D778C" w:rsidRDefault="001D778C" w:rsidP="001D778C">
      <w:r w:rsidRPr="001D778C">
        <w:t xml:space="preserve">«Средняя пенсия, скорее всего, превысит 50 тысяч рублей», - добавила </w:t>
      </w:r>
      <w:proofErr w:type="spellStart"/>
      <w:r w:rsidRPr="001D778C">
        <w:t>Бассараб</w:t>
      </w:r>
      <w:proofErr w:type="spellEnd"/>
      <w:r w:rsidRPr="001D778C">
        <w:t>.</w:t>
      </w:r>
    </w:p>
    <w:p w14:paraId="6D46F710" w14:textId="77777777" w:rsidR="001D778C" w:rsidRPr="001D778C" w:rsidRDefault="001D778C" w:rsidP="001D778C">
      <w:r w:rsidRPr="001D778C">
        <w:t>Ранее депутат перечислила категории россиян, которые с 1 сентября смогут получать одновременно две пенсии.</w:t>
      </w:r>
    </w:p>
    <w:p w14:paraId="6929AF9A" w14:textId="76886F8F" w:rsidR="001D778C" w:rsidRPr="00D02544" w:rsidRDefault="00297D11" w:rsidP="001D778C">
      <w:hyperlink r:id="rId19" w:history="1">
        <w:r w:rsidR="001D778C" w:rsidRPr="00172B32">
          <w:rPr>
            <w:rStyle w:val="a3"/>
            <w:lang w:val="en-US"/>
          </w:rPr>
          <w:t>https</w:t>
        </w:r>
        <w:r w:rsidR="001D778C" w:rsidRPr="001D778C">
          <w:rPr>
            <w:rStyle w:val="a3"/>
          </w:rPr>
          <w:t>://</w:t>
        </w:r>
        <w:proofErr w:type="spellStart"/>
        <w:r w:rsidR="001D778C" w:rsidRPr="00172B32">
          <w:rPr>
            <w:rStyle w:val="a3"/>
            <w:lang w:val="en-US"/>
          </w:rPr>
          <w:t>tvzvezda</w:t>
        </w:r>
        <w:proofErr w:type="spellEnd"/>
        <w:r w:rsidR="001D778C" w:rsidRPr="001D778C">
          <w:rPr>
            <w:rStyle w:val="a3"/>
          </w:rPr>
          <w:t>.</w:t>
        </w:r>
        <w:proofErr w:type="spellStart"/>
        <w:r w:rsidR="001D778C" w:rsidRPr="00172B32">
          <w:rPr>
            <w:rStyle w:val="a3"/>
            <w:lang w:val="en-US"/>
          </w:rPr>
          <w:t>ru</w:t>
        </w:r>
        <w:proofErr w:type="spellEnd"/>
        <w:r w:rsidR="001D778C" w:rsidRPr="001D778C">
          <w:rPr>
            <w:rStyle w:val="a3"/>
          </w:rPr>
          <w:t>/</w:t>
        </w:r>
        <w:r w:rsidR="001D778C" w:rsidRPr="00172B32">
          <w:rPr>
            <w:rStyle w:val="a3"/>
            <w:lang w:val="en-US"/>
          </w:rPr>
          <w:t>news</w:t>
        </w:r>
        <w:r w:rsidR="001D778C" w:rsidRPr="001D778C">
          <w:rPr>
            <w:rStyle w:val="a3"/>
          </w:rPr>
          <w:t>/20268261820-</w:t>
        </w:r>
        <w:proofErr w:type="spellStart"/>
        <w:r w:rsidR="001D778C" w:rsidRPr="00172B32">
          <w:rPr>
            <w:rStyle w:val="a3"/>
            <w:lang w:val="en-US"/>
          </w:rPr>
          <w:t>vMX</w:t>
        </w:r>
        <w:proofErr w:type="spellEnd"/>
        <w:r w:rsidR="001D778C" w:rsidRPr="001D778C">
          <w:rPr>
            <w:rStyle w:val="a3"/>
          </w:rPr>
          <w:t>4</w:t>
        </w:r>
        <w:r w:rsidR="001D778C" w:rsidRPr="00172B32">
          <w:rPr>
            <w:rStyle w:val="a3"/>
            <w:lang w:val="en-US"/>
          </w:rPr>
          <w:t>N</w:t>
        </w:r>
        <w:r w:rsidR="001D778C" w:rsidRPr="001D778C">
          <w:rPr>
            <w:rStyle w:val="a3"/>
          </w:rPr>
          <w:t>.</w:t>
        </w:r>
        <w:r w:rsidR="001D778C" w:rsidRPr="00172B32">
          <w:rPr>
            <w:rStyle w:val="a3"/>
            <w:lang w:val="en-US"/>
          </w:rPr>
          <w:t>html</w:t>
        </w:r>
      </w:hyperlink>
      <w:r w:rsidR="001D778C" w:rsidRPr="001D778C">
        <w:t xml:space="preserve"> </w:t>
      </w:r>
    </w:p>
    <w:p w14:paraId="7D5154D9" w14:textId="592111DE" w:rsidR="00002CF0" w:rsidRDefault="00002CF0" w:rsidP="00002CF0">
      <w:pPr>
        <w:pStyle w:val="2"/>
      </w:pPr>
      <w:bookmarkStart w:id="65" w:name="_Toc238798242"/>
      <w:r>
        <w:lastRenderedPageBreak/>
        <w:t>РИА Новости, 28.08.2026</w:t>
      </w:r>
      <w:r w:rsidRPr="00002CF0">
        <w:t xml:space="preserve">, </w:t>
      </w:r>
      <w:r>
        <w:t>Средняя пенсия работающих россиян за год выросла на 2,6 тысячи рублей</w:t>
      </w:r>
      <w:bookmarkEnd w:id="65"/>
    </w:p>
    <w:p w14:paraId="3431146D" w14:textId="77777777" w:rsidR="00002CF0" w:rsidRDefault="00002CF0" w:rsidP="00002CF0">
      <w:pPr>
        <w:pStyle w:val="3"/>
      </w:pPr>
      <w:bookmarkStart w:id="66" w:name="_Toc238798243"/>
      <w:r>
        <w:t>Средний размер пенсионного обеспечения работающих в России граждан за год вырос примерно на 2,6 тысячи рублей, следует из данных Социального фонда РФ, с которыми ознакомилось РИА Новости.</w:t>
      </w:r>
      <w:bookmarkEnd w:id="66"/>
    </w:p>
    <w:p w14:paraId="59E95C5C" w14:textId="77777777" w:rsidR="00002CF0" w:rsidRDefault="00002CF0" w:rsidP="00002CF0">
      <w:r>
        <w:t xml:space="preserve">Согласно данным ведомства, средняя пенсия работающих в России за год выросла на 2 635 </w:t>
      </w:r>
      <w:proofErr w:type="gramStart"/>
      <w:r>
        <w:t>рублей .</w:t>
      </w:r>
      <w:proofErr w:type="gramEnd"/>
      <w:r>
        <w:t xml:space="preserve"> В июле 2026 года пенсионеры в среднем получали 23 750 рублей, а год назад в аналогичный период эта сумма составляла 21 115 рублей.</w:t>
      </w:r>
    </w:p>
    <w:p w14:paraId="37DAF0CB" w14:textId="68890931" w:rsidR="00002CF0" w:rsidRPr="00002CF0" w:rsidRDefault="00002CF0" w:rsidP="00002CF0">
      <w:r>
        <w:t>Средний размер пенсии работающих и неработающих россиян в июле 2026 года составил 25 401 рубль.</w:t>
      </w:r>
    </w:p>
    <w:p w14:paraId="60E42455" w14:textId="36301E2B" w:rsidR="00717254" w:rsidRPr="00717254" w:rsidRDefault="00717254" w:rsidP="00717254">
      <w:pPr>
        <w:pStyle w:val="2"/>
      </w:pPr>
      <w:bookmarkStart w:id="67" w:name="_ТАСС,_27.08.2026,_Глава_1"/>
      <w:bookmarkStart w:id="68" w:name="_Toc238798244"/>
      <w:bookmarkEnd w:id="67"/>
      <w:r>
        <w:t>ТАСС, 27.08.2026</w:t>
      </w:r>
      <w:r w:rsidRPr="00717254">
        <w:t xml:space="preserve">, </w:t>
      </w:r>
      <w:r>
        <w:t xml:space="preserve">Глава </w:t>
      </w:r>
      <w:proofErr w:type="spellStart"/>
      <w:r>
        <w:t>Соцфонда</w:t>
      </w:r>
      <w:proofErr w:type="spellEnd"/>
      <w:r>
        <w:t xml:space="preserve"> объяснил региональные различия в размере пенсий</w:t>
      </w:r>
      <w:bookmarkEnd w:id="68"/>
    </w:p>
    <w:p w14:paraId="21C77457" w14:textId="7FCA7DF0" w:rsidR="00717254" w:rsidRDefault="00717254" w:rsidP="00717254">
      <w:pPr>
        <w:pStyle w:val="3"/>
      </w:pPr>
      <w:bookmarkStart w:id="69" w:name="_Toc238798245"/>
      <w:r>
        <w:t>Размер пенсий в Ингушетии и Дагестане меньше, чем на Севере, из-за различий в уровне занятости и заработков в регионах. Об этом заявил в интервью ТАСС председатель Социального фонда России Сергей Чирков.</w:t>
      </w:r>
      <w:bookmarkEnd w:id="69"/>
    </w:p>
    <w:p w14:paraId="7BC6ECEB" w14:textId="77777777" w:rsidR="00717254" w:rsidRDefault="00717254" w:rsidP="00717254">
      <w:r>
        <w:t>"Пенсии в Ингушетии и Дагестане, где с занятостью и заработками сложнее, ниже, чем на Севере. Такая специфика была и в советское время, и после: она заложена в природе пенсии", - сказал Чирков.</w:t>
      </w:r>
    </w:p>
    <w:p w14:paraId="197BDFDF" w14:textId="77777777" w:rsidR="00717254" w:rsidRDefault="00717254" w:rsidP="00717254">
      <w:r>
        <w:t>По его словам, пенсия является следствием трудовых отношений и отражает уровень экономики региона, поскольку представляет собой компенсацию заработка, который человек получал. Если в том или ином субъекте России зарплаты выше, будущая пенсия также окажется более весомой. Региональная дифференциация объективно обусловлена, подчеркнул глава СФР.</w:t>
      </w:r>
    </w:p>
    <w:p w14:paraId="40482216" w14:textId="77777777" w:rsidR="00717254" w:rsidRDefault="00717254" w:rsidP="00717254">
      <w:r>
        <w:t>Полная версия интервью выйдет 31 августа.</w:t>
      </w:r>
    </w:p>
    <w:p w14:paraId="3D2EE0C6" w14:textId="44F27436" w:rsidR="00111D7C" w:rsidRPr="00D02544" w:rsidRDefault="00297D11" w:rsidP="00717254">
      <w:hyperlink r:id="rId20" w:history="1">
        <w:r w:rsidR="00717254" w:rsidRPr="00172B32">
          <w:rPr>
            <w:rStyle w:val="a3"/>
          </w:rPr>
          <w:t>https://tass.ru/ekonomika/28048461</w:t>
        </w:r>
      </w:hyperlink>
      <w:r w:rsidR="00717254" w:rsidRPr="0043467C">
        <w:t xml:space="preserve"> </w:t>
      </w:r>
    </w:p>
    <w:p w14:paraId="3C34FBB0" w14:textId="6D0D2189" w:rsidR="009B21A6" w:rsidRPr="009B21A6" w:rsidRDefault="009B21A6" w:rsidP="009B21A6">
      <w:pPr>
        <w:pStyle w:val="2"/>
      </w:pPr>
      <w:bookmarkStart w:id="70" w:name="_Toc238798246"/>
      <w:r w:rsidRPr="009B21A6">
        <w:t xml:space="preserve">ТАСС, 28.08.2026, Глава </w:t>
      </w:r>
      <w:proofErr w:type="spellStart"/>
      <w:r w:rsidRPr="009B21A6">
        <w:t>Соцфонда</w:t>
      </w:r>
      <w:proofErr w:type="spellEnd"/>
      <w:r w:rsidRPr="009B21A6">
        <w:t xml:space="preserve"> уверен, что государство сможет исполнять обязательства через фонд</w:t>
      </w:r>
      <w:bookmarkEnd w:id="70"/>
    </w:p>
    <w:p w14:paraId="71867A72" w14:textId="18668486" w:rsidR="009B21A6" w:rsidRPr="009B21A6" w:rsidRDefault="009B21A6" w:rsidP="009B21A6">
      <w:pPr>
        <w:pStyle w:val="3"/>
      </w:pPr>
      <w:bookmarkStart w:id="71" w:name="_Toc238798247"/>
      <w:r w:rsidRPr="009B21A6">
        <w:t xml:space="preserve">Правительство контролирует ситуацию с выплатами </w:t>
      </w:r>
      <w:proofErr w:type="spellStart"/>
      <w:r w:rsidRPr="009B21A6">
        <w:t>Соцфонда</w:t>
      </w:r>
      <w:proofErr w:type="spellEnd"/>
      <w:r w:rsidRPr="009B21A6">
        <w:t>, и оснований переживать, что в какой-то момент средств не хватит, нет. Об этом в интервью ТАСС сообщил председатель Социального фонда России Сергей Чирков.</w:t>
      </w:r>
      <w:bookmarkEnd w:id="71"/>
    </w:p>
    <w:p w14:paraId="4F14685D" w14:textId="77777777" w:rsidR="009B21A6" w:rsidRPr="009B21A6" w:rsidRDefault="009B21A6" w:rsidP="009B21A6">
      <w:r w:rsidRPr="009B21A6">
        <w:t>"Нет ни малейшего повода думать, будто государство не сможет исполнять обязательства через Социальный фонд. Ситуация с выплатами постоянно контролируется правительством, а принцип индексации социальных выплат закреплен в конституции", - сказал Чирков, отвечая на вопрос о том, сможет ли государство выплачивать базовые пенсии в 2030 году.</w:t>
      </w:r>
    </w:p>
    <w:p w14:paraId="5CF4A8DA" w14:textId="77777777" w:rsidR="009B21A6" w:rsidRPr="009B21A6" w:rsidRDefault="009B21A6" w:rsidP="009B21A6">
      <w:r w:rsidRPr="009B21A6">
        <w:t xml:space="preserve">Он подчеркнул, что оснований для тревоги по поводу того, что </w:t>
      </w:r>
      <w:proofErr w:type="spellStart"/>
      <w:r w:rsidRPr="009B21A6">
        <w:t>Соцфонд</w:t>
      </w:r>
      <w:proofErr w:type="spellEnd"/>
      <w:r w:rsidRPr="009B21A6">
        <w:t xml:space="preserve"> не сможет выполнить свои обязательства, нет.</w:t>
      </w:r>
    </w:p>
    <w:p w14:paraId="30FE90B5" w14:textId="77777777" w:rsidR="009B21A6" w:rsidRPr="009B21A6" w:rsidRDefault="009B21A6" w:rsidP="009B21A6">
      <w:r w:rsidRPr="009B21A6">
        <w:t>Полная версия интервью выйдет 31 августа.</w:t>
      </w:r>
    </w:p>
    <w:p w14:paraId="04D8F245" w14:textId="4CE16B8E" w:rsidR="009B21A6" w:rsidRPr="00D02544" w:rsidRDefault="00297D11" w:rsidP="009B21A6">
      <w:hyperlink r:id="rId21" w:history="1">
        <w:r w:rsidR="009B21A6" w:rsidRPr="00AF4AA2">
          <w:rPr>
            <w:rStyle w:val="a3"/>
            <w:lang w:val="en-US"/>
          </w:rPr>
          <w:t>https</w:t>
        </w:r>
        <w:r w:rsidR="009B21A6" w:rsidRPr="00D02544">
          <w:rPr>
            <w:rStyle w:val="a3"/>
          </w:rPr>
          <w:t>://</w:t>
        </w:r>
        <w:proofErr w:type="spellStart"/>
        <w:r w:rsidR="009B21A6" w:rsidRPr="00AF4AA2">
          <w:rPr>
            <w:rStyle w:val="a3"/>
            <w:lang w:val="en-US"/>
          </w:rPr>
          <w:t>tass</w:t>
        </w:r>
        <w:proofErr w:type="spellEnd"/>
        <w:r w:rsidR="009B21A6" w:rsidRPr="00D02544">
          <w:rPr>
            <w:rStyle w:val="a3"/>
          </w:rPr>
          <w:t>.</w:t>
        </w:r>
        <w:proofErr w:type="spellStart"/>
        <w:r w:rsidR="009B21A6" w:rsidRPr="00AF4AA2">
          <w:rPr>
            <w:rStyle w:val="a3"/>
            <w:lang w:val="en-US"/>
          </w:rPr>
          <w:t>ru</w:t>
        </w:r>
        <w:proofErr w:type="spellEnd"/>
        <w:r w:rsidR="009B21A6" w:rsidRPr="00D02544">
          <w:rPr>
            <w:rStyle w:val="a3"/>
          </w:rPr>
          <w:t>/</w:t>
        </w:r>
        <w:proofErr w:type="spellStart"/>
        <w:r w:rsidR="009B21A6" w:rsidRPr="00AF4AA2">
          <w:rPr>
            <w:rStyle w:val="a3"/>
            <w:lang w:val="en-US"/>
          </w:rPr>
          <w:t>ekonomika</w:t>
        </w:r>
        <w:proofErr w:type="spellEnd"/>
        <w:r w:rsidR="009B21A6" w:rsidRPr="00D02544">
          <w:rPr>
            <w:rStyle w:val="a3"/>
          </w:rPr>
          <w:t>/28051869</w:t>
        </w:r>
      </w:hyperlink>
      <w:r w:rsidR="009B21A6" w:rsidRPr="00D02544">
        <w:t xml:space="preserve"> </w:t>
      </w:r>
    </w:p>
    <w:p w14:paraId="0064831A" w14:textId="1A8F7E1E" w:rsidR="00A15D20" w:rsidRPr="00A15D20" w:rsidRDefault="00A15D20" w:rsidP="00A15D20">
      <w:pPr>
        <w:pStyle w:val="2"/>
      </w:pPr>
      <w:bookmarkStart w:id="72" w:name="_Toc238798248"/>
      <w:r w:rsidRPr="00A15D20">
        <w:rPr>
          <w:lang w:val="en-US"/>
        </w:rPr>
        <w:t>RT</w:t>
      </w:r>
      <w:r w:rsidRPr="00A15D20">
        <w:t>, 27.08.2026</w:t>
      </w:r>
      <w:r w:rsidRPr="0059733E">
        <w:t xml:space="preserve">, </w:t>
      </w:r>
      <w:r w:rsidRPr="00A15D20">
        <w:t>Россиянам рассказали, у кого вырастут пенсии осенью 2026 года</w:t>
      </w:r>
      <w:bookmarkEnd w:id="72"/>
    </w:p>
    <w:p w14:paraId="2B061C97" w14:textId="77777777" w:rsidR="00A15D20" w:rsidRPr="00A15D20" w:rsidRDefault="00A15D20" w:rsidP="00A15D20">
      <w:pPr>
        <w:pStyle w:val="3"/>
      </w:pPr>
      <w:bookmarkStart w:id="73" w:name="_Toc238798249"/>
      <w:r w:rsidRPr="00A15D20">
        <w:t xml:space="preserve">Депутат Госдумы, член комитета Госдумы по малому и среднему предпринимательству Алексей </w:t>
      </w:r>
      <w:proofErr w:type="spellStart"/>
      <w:r w:rsidRPr="00A15D20">
        <w:t>Говырин</w:t>
      </w:r>
      <w:proofErr w:type="spellEnd"/>
      <w:r w:rsidRPr="00A15D20">
        <w:t xml:space="preserve"> рассказал </w:t>
      </w:r>
      <w:r w:rsidRPr="00A15D20">
        <w:rPr>
          <w:lang w:val="en-US"/>
        </w:rPr>
        <w:t>RT</w:t>
      </w:r>
      <w:r w:rsidRPr="00A15D20">
        <w:t xml:space="preserve"> о том, что осенью 2026 года у нескольких категорий пенсионеров выплаты могут увеличиться.</w:t>
      </w:r>
      <w:bookmarkEnd w:id="73"/>
    </w:p>
    <w:p w14:paraId="2483A3C7" w14:textId="77777777" w:rsidR="00A15D20" w:rsidRPr="00A15D20" w:rsidRDefault="00A15D20" w:rsidP="00A15D20">
      <w:r w:rsidRPr="00A15D20">
        <w:t>"Самое заметное изменение ожидается с 1 октября. Проект постановления правительства предусматривает повышение денежного довольствия военнослужащих и сотрудников силовых ведомств на 4%. По статье 49 закона № 4468-</w:t>
      </w:r>
      <w:r w:rsidRPr="00A15D20">
        <w:rPr>
          <w:lang w:val="en-US"/>
        </w:rPr>
        <w:t>I</w:t>
      </w:r>
      <w:r w:rsidRPr="00A15D20">
        <w:t xml:space="preserve"> вслед за этим пересчитываются и военные пенсии", - отметил он.</w:t>
      </w:r>
    </w:p>
    <w:p w14:paraId="692EBFC3" w14:textId="77777777" w:rsidR="00A15D20" w:rsidRPr="00A15D20" w:rsidRDefault="00A15D20" w:rsidP="00A15D20">
      <w:r w:rsidRPr="00A15D20">
        <w:t xml:space="preserve">По словам </w:t>
      </w:r>
      <w:proofErr w:type="spellStart"/>
      <w:r w:rsidRPr="00A15D20">
        <w:t>Говырина</w:t>
      </w:r>
      <w:proofErr w:type="spellEnd"/>
      <w:r w:rsidRPr="00A15D20">
        <w:t>, при достижении 80 лет получателю страховой пенсии фиксированная выплата увеличивается на 9 584,69 рубля по статье 17 закона № 400-ФЗ.</w:t>
      </w:r>
    </w:p>
    <w:p w14:paraId="417F9E11" w14:textId="77777777" w:rsidR="00A15D20" w:rsidRPr="0059733E" w:rsidRDefault="00A15D20" w:rsidP="00A15D20">
      <w:r w:rsidRPr="0059733E">
        <w:t xml:space="preserve">"Одновременно назначается надбавка на уход 1 413,86 рубля. Такие же суммы применяются при установлении </w:t>
      </w:r>
      <w:r w:rsidRPr="00A15D20">
        <w:rPr>
          <w:lang w:val="en-US"/>
        </w:rPr>
        <w:t>I</w:t>
      </w:r>
      <w:r w:rsidRPr="0059733E">
        <w:t xml:space="preserve"> группы инвалидности, если соответствующее повышение раньше отсутствовало. Получателям государственных и социальных пенсий при 80-летии или </w:t>
      </w:r>
      <w:r w:rsidRPr="00A15D20">
        <w:rPr>
          <w:lang w:val="en-US"/>
        </w:rPr>
        <w:t>I</w:t>
      </w:r>
      <w:r w:rsidRPr="0059733E">
        <w:t xml:space="preserve"> группе назначается надбавка на уход 1 470,64 рубля по статье 18.1 закона № 166-ФЗ. Появление нетрудоспособного иждивенца дает прибавку 3 194,90 рубля за каждого, максимум учитываются трое", - объяснил парламентарий.</w:t>
      </w:r>
    </w:p>
    <w:p w14:paraId="57DFC02D" w14:textId="77777777" w:rsidR="00A15D20" w:rsidRPr="0059733E" w:rsidRDefault="00A15D20" w:rsidP="00A15D20">
      <w:r w:rsidRPr="0059733E">
        <w:t xml:space="preserve">Он подчеркнул, что за 15 лет работы на Крайнем Севере фиксированная выплата повышается на 4 792,35 рубля, за 20 лет в приравненных местностях на 2 875,41 рубля. При 30 годах </w:t>
      </w:r>
      <w:proofErr w:type="spellStart"/>
      <w:r w:rsidRPr="0059733E">
        <w:t>сельхозстажа</w:t>
      </w:r>
      <w:proofErr w:type="spellEnd"/>
      <w:r w:rsidRPr="0059733E">
        <w:t xml:space="preserve"> положено еще 2 396,17 рубля.</w:t>
      </w:r>
    </w:p>
    <w:p w14:paraId="3DDC5B8F" w14:textId="77777777" w:rsidR="00A15D20" w:rsidRPr="0059733E" w:rsidRDefault="00A15D20" w:rsidP="00A15D20">
      <w:r w:rsidRPr="0059733E">
        <w:t xml:space="preserve">"Все эти основания закреплены статьей 17 закона № 400-ФЗ. После увольнения работающему пенсионеру пересчитывают выплату с учётом ранее пропущенных индексаций. С 1 ноября по законам № 155-ФЗ и № 84-ФЗ также пересматривают специальные доплаты бывшим членам летных экипажей и работникам угольной промышленности. Их размер зависит от поступивших за предыдущий квартал специальных взносов работодателей", - заключил собеседник </w:t>
      </w:r>
      <w:r w:rsidRPr="00A15D20">
        <w:rPr>
          <w:lang w:val="en-US"/>
        </w:rPr>
        <w:t>RT</w:t>
      </w:r>
      <w:r w:rsidRPr="0059733E">
        <w:t>.</w:t>
      </w:r>
    </w:p>
    <w:p w14:paraId="49B1554A" w14:textId="77777777" w:rsidR="00A15D20" w:rsidRPr="0059733E" w:rsidRDefault="00A15D20" w:rsidP="00A15D20">
      <w:r w:rsidRPr="0059733E">
        <w:t>Ранее депутат Госдумы Никита Чаплин рассказал, что, помимо федеральных и региональных мер, в городах и поселениях могут действовать собственные льготы на оплату ЖКХ.</w:t>
      </w:r>
    </w:p>
    <w:p w14:paraId="02F36D02" w14:textId="61755736" w:rsidR="00A15D20" w:rsidRPr="004262E4" w:rsidRDefault="00297D11" w:rsidP="00A15D20">
      <w:hyperlink r:id="rId22" w:history="1">
        <w:r w:rsidR="00A15D20" w:rsidRPr="00172B32">
          <w:rPr>
            <w:rStyle w:val="a3"/>
            <w:lang w:val="en-US"/>
          </w:rPr>
          <w:t>https</w:t>
        </w:r>
        <w:r w:rsidR="00A15D20" w:rsidRPr="0059733E">
          <w:rPr>
            <w:rStyle w:val="a3"/>
          </w:rPr>
          <w:t>://</w:t>
        </w:r>
        <w:proofErr w:type="spellStart"/>
        <w:r w:rsidR="00A15D20" w:rsidRPr="00172B32">
          <w:rPr>
            <w:rStyle w:val="a3"/>
            <w:lang w:val="en-US"/>
          </w:rPr>
          <w:t>russian</w:t>
        </w:r>
        <w:proofErr w:type="spellEnd"/>
        <w:r w:rsidR="00A15D20" w:rsidRPr="0059733E">
          <w:rPr>
            <w:rStyle w:val="a3"/>
          </w:rPr>
          <w:t>.</w:t>
        </w:r>
        <w:proofErr w:type="spellStart"/>
        <w:r w:rsidR="00A15D20" w:rsidRPr="00172B32">
          <w:rPr>
            <w:rStyle w:val="a3"/>
            <w:lang w:val="en-US"/>
          </w:rPr>
          <w:t>rt</w:t>
        </w:r>
        <w:proofErr w:type="spellEnd"/>
        <w:r w:rsidR="00A15D20" w:rsidRPr="0059733E">
          <w:rPr>
            <w:rStyle w:val="a3"/>
          </w:rPr>
          <w:t>.</w:t>
        </w:r>
        <w:r w:rsidR="00A15D20" w:rsidRPr="00172B32">
          <w:rPr>
            <w:rStyle w:val="a3"/>
            <w:lang w:val="en-US"/>
          </w:rPr>
          <w:t>com</w:t>
        </w:r>
        <w:r w:rsidR="00A15D20" w:rsidRPr="0059733E">
          <w:rPr>
            <w:rStyle w:val="a3"/>
          </w:rPr>
          <w:t>/</w:t>
        </w:r>
        <w:proofErr w:type="spellStart"/>
        <w:r w:rsidR="00A15D20" w:rsidRPr="00172B32">
          <w:rPr>
            <w:rStyle w:val="a3"/>
            <w:lang w:val="en-US"/>
          </w:rPr>
          <w:t>russia</w:t>
        </w:r>
        <w:proofErr w:type="spellEnd"/>
        <w:r w:rsidR="00A15D20" w:rsidRPr="0059733E">
          <w:rPr>
            <w:rStyle w:val="a3"/>
          </w:rPr>
          <w:t>/</w:t>
        </w:r>
        <w:r w:rsidR="00A15D20" w:rsidRPr="00172B32">
          <w:rPr>
            <w:rStyle w:val="a3"/>
            <w:lang w:val="en-US"/>
          </w:rPr>
          <w:t>news</w:t>
        </w:r>
        <w:r w:rsidR="00A15D20" w:rsidRPr="0059733E">
          <w:rPr>
            <w:rStyle w:val="a3"/>
          </w:rPr>
          <w:t>/1674729-</w:t>
        </w:r>
        <w:proofErr w:type="spellStart"/>
        <w:r w:rsidR="00A15D20" w:rsidRPr="00172B32">
          <w:rPr>
            <w:rStyle w:val="a3"/>
            <w:lang w:val="en-US"/>
          </w:rPr>
          <w:t>pensiya</w:t>
        </w:r>
        <w:proofErr w:type="spellEnd"/>
        <w:r w:rsidR="00A15D20" w:rsidRPr="0059733E">
          <w:rPr>
            <w:rStyle w:val="a3"/>
          </w:rPr>
          <w:t>-</w:t>
        </w:r>
        <w:proofErr w:type="spellStart"/>
        <w:r w:rsidR="00A15D20" w:rsidRPr="00172B32">
          <w:rPr>
            <w:rStyle w:val="a3"/>
            <w:lang w:val="en-US"/>
          </w:rPr>
          <w:t>rossiya</w:t>
        </w:r>
        <w:proofErr w:type="spellEnd"/>
        <w:r w:rsidR="00A15D20" w:rsidRPr="0059733E">
          <w:rPr>
            <w:rStyle w:val="a3"/>
          </w:rPr>
          <w:t>-</w:t>
        </w:r>
        <w:proofErr w:type="spellStart"/>
        <w:r w:rsidR="00A15D20" w:rsidRPr="00172B32">
          <w:rPr>
            <w:rStyle w:val="a3"/>
            <w:lang w:val="en-US"/>
          </w:rPr>
          <w:t>osen</w:t>
        </w:r>
        <w:proofErr w:type="spellEnd"/>
        <w:r w:rsidR="00A15D20" w:rsidRPr="0059733E">
          <w:rPr>
            <w:rStyle w:val="a3"/>
          </w:rPr>
          <w:t>?</w:t>
        </w:r>
        <w:proofErr w:type="spellStart"/>
        <w:r w:rsidR="00A15D20" w:rsidRPr="00172B32">
          <w:rPr>
            <w:rStyle w:val="a3"/>
            <w:lang w:val="en-US"/>
          </w:rPr>
          <w:t>utm</w:t>
        </w:r>
        <w:proofErr w:type="spellEnd"/>
        <w:r w:rsidR="00A15D20" w:rsidRPr="0059733E">
          <w:rPr>
            <w:rStyle w:val="a3"/>
          </w:rPr>
          <w:t>_</w:t>
        </w:r>
        <w:r w:rsidR="00A15D20" w:rsidRPr="00172B32">
          <w:rPr>
            <w:rStyle w:val="a3"/>
            <w:lang w:val="en-US"/>
          </w:rPr>
          <w:t>source</w:t>
        </w:r>
        <w:r w:rsidR="00A15D20" w:rsidRPr="0059733E">
          <w:rPr>
            <w:rStyle w:val="a3"/>
          </w:rPr>
          <w:t>=</w:t>
        </w:r>
        <w:proofErr w:type="spellStart"/>
        <w:r w:rsidR="00A15D20" w:rsidRPr="00172B32">
          <w:rPr>
            <w:rStyle w:val="a3"/>
            <w:lang w:val="en-US"/>
          </w:rPr>
          <w:t>rss</w:t>
        </w:r>
        <w:proofErr w:type="spellEnd"/>
        <w:r w:rsidR="00A15D20" w:rsidRPr="0059733E">
          <w:rPr>
            <w:rStyle w:val="a3"/>
          </w:rPr>
          <w:t>&amp;</w:t>
        </w:r>
        <w:proofErr w:type="spellStart"/>
        <w:r w:rsidR="00A15D20" w:rsidRPr="00172B32">
          <w:rPr>
            <w:rStyle w:val="a3"/>
            <w:lang w:val="en-US"/>
          </w:rPr>
          <w:t>utm</w:t>
        </w:r>
        <w:proofErr w:type="spellEnd"/>
        <w:r w:rsidR="00A15D20" w:rsidRPr="0059733E">
          <w:rPr>
            <w:rStyle w:val="a3"/>
          </w:rPr>
          <w:t>_</w:t>
        </w:r>
        <w:r w:rsidR="00A15D20" w:rsidRPr="00172B32">
          <w:rPr>
            <w:rStyle w:val="a3"/>
            <w:lang w:val="en-US"/>
          </w:rPr>
          <w:t>medium</w:t>
        </w:r>
        <w:r w:rsidR="00A15D20" w:rsidRPr="0059733E">
          <w:rPr>
            <w:rStyle w:val="a3"/>
          </w:rPr>
          <w:t>=</w:t>
        </w:r>
        <w:proofErr w:type="spellStart"/>
        <w:r w:rsidR="00A15D20" w:rsidRPr="00172B32">
          <w:rPr>
            <w:rStyle w:val="a3"/>
            <w:lang w:val="en-US"/>
          </w:rPr>
          <w:t>rss</w:t>
        </w:r>
        <w:proofErr w:type="spellEnd"/>
        <w:r w:rsidR="00A15D20" w:rsidRPr="0059733E">
          <w:rPr>
            <w:rStyle w:val="a3"/>
          </w:rPr>
          <w:t>&amp;</w:t>
        </w:r>
        <w:proofErr w:type="spellStart"/>
        <w:r w:rsidR="00A15D20" w:rsidRPr="00172B32">
          <w:rPr>
            <w:rStyle w:val="a3"/>
            <w:lang w:val="en-US"/>
          </w:rPr>
          <w:t>utm</w:t>
        </w:r>
        <w:proofErr w:type="spellEnd"/>
        <w:r w:rsidR="00A15D20" w:rsidRPr="0059733E">
          <w:rPr>
            <w:rStyle w:val="a3"/>
          </w:rPr>
          <w:t>_</w:t>
        </w:r>
        <w:r w:rsidR="00A15D20" w:rsidRPr="00172B32">
          <w:rPr>
            <w:rStyle w:val="a3"/>
            <w:lang w:val="en-US"/>
          </w:rPr>
          <w:t>campaign</w:t>
        </w:r>
        <w:r w:rsidR="00A15D20" w:rsidRPr="0059733E">
          <w:rPr>
            <w:rStyle w:val="a3"/>
          </w:rPr>
          <w:t>=</w:t>
        </w:r>
        <w:r w:rsidR="00A15D20" w:rsidRPr="00172B32">
          <w:rPr>
            <w:rStyle w:val="a3"/>
            <w:lang w:val="en-US"/>
          </w:rPr>
          <w:t>RSS</w:t>
        </w:r>
      </w:hyperlink>
      <w:r w:rsidR="00A15D20" w:rsidRPr="0059733E">
        <w:t xml:space="preserve"> </w:t>
      </w:r>
    </w:p>
    <w:p w14:paraId="50C88B3B" w14:textId="5EBD15AD" w:rsidR="005C7D93" w:rsidRPr="005C7D93" w:rsidRDefault="005C7D93" w:rsidP="005C7D93">
      <w:pPr>
        <w:pStyle w:val="2"/>
      </w:pPr>
      <w:bookmarkStart w:id="74" w:name="_ТАСС,_27.08.2026,_В"/>
      <w:bookmarkStart w:id="75" w:name="_Toc238798250"/>
      <w:bookmarkEnd w:id="74"/>
      <w:r w:rsidRPr="005C7D93">
        <w:t>ТАСС, 27.08.2026, В ГД внесли законопроект о сроке индексации невыплаченной вовремя пенсии</w:t>
      </w:r>
      <w:bookmarkEnd w:id="75"/>
    </w:p>
    <w:p w14:paraId="38923B37" w14:textId="77777777" w:rsidR="005C7D93" w:rsidRPr="005C7D93" w:rsidRDefault="005C7D93" w:rsidP="005C7D93">
      <w:pPr>
        <w:pStyle w:val="3"/>
      </w:pPr>
      <w:bookmarkStart w:id="76" w:name="_Toc238798251"/>
      <w:r w:rsidRPr="005C7D93">
        <w:t>Правительство РФ внесло на рассмотрение Госдумы проект закона, которым предлагается установить конкретный срок начала индексации невыплаченной вовремя пенсии после решения суда. Документ размещен в думской электронной базе.</w:t>
      </w:r>
      <w:bookmarkEnd w:id="76"/>
    </w:p>
    <w:p w14:paraId="5CF66C38" w14:textId="77777777" w:rsidR="005C7D93" w:rsidRPr="005C7D93" w:rsidRDefault="005C7D93" w:rsidP="005C7D93">
      <w:r w:rsidRPr="005C7D93">
        <w:t xml:space="preserve">Изменения предлагается внести в федеральный закон "О страховых пенсиях". Согласно действующему законодательству, по решению суда пенсионные органы должны </w:t>
      </w:r>
      <w:r w:rsidRPr="005C7D93">
        <w:lastRenderedPageBreak/>
        <w:t>выплатить пенсионерам средства, которые они не получили вовремя, осуществив индексацию для их защиты от инфляции.</w:t>
      </w:r>
    </w:p>
    <w:p w14:paraId="74A285DE" w14:textId="77777777" w:rsidR="005C7D93" w:rsidRPr="00F31411" w:rsidRDefault="005C7D93" w:rsidP="005C7D93">
      <w:r w:rsidRPr="005C7D93">
        <w:t xml:space="preserve">Однако существует правовая неопределенность - денежные суммы индексируются либо со дня вынесения решения </w:t>
      </w:r>
      <w:proofErr w:type="gramStart"/>
      <w:r w:rsidRPr="005C7D93">
        <w:t>суда</w:t>
      </w:r>
      <w:proofErr w:type="gramEnd"/>
      <w:r w:rsidRPr="005C7D93">
        <w:t xml:space="preserve"> либо, если решением суда предусмотрена выплата присужденной суммы в предстоящем периоде, с момента, когда такая выплата должна была быть произведена. </w:t>
      </w:r>
      <w:r w:rsidRPr="00F31411">
        <w:t>Законопроект определяет конкретный срок начала индексации.</w:t>
      </w:r>
    </w:p>
    <w:p w14:paraId="19F69A93" w14:textId="77777777" w:rsidR="005C7D93" w:rsidRPr="00F31411" w:rsidRDefault="005C7D93" w:rsidP="005C7D93">
      <w:r w:rsidRPr="00F31411">
        <w:t>Предполагается, что индексация будет производиться с первого дня после завершения месяца, следующего за месяцем вступления решения суда в законную силу. При этом работать этот механизм будет, только если для пересчета не требуется запрашивать у пенсионера новые справки или факты, которых нет у обеспечивающих выплату пенсий органов.</w:t>
      </w:r>
    </w:p>
    <w:p w14:paraId="01113658" w14:textId="3AD09A63" w:rsidR="005C7D93" w:rsidRPr="00D02544" w:rsidRDefault="00297D11" w:rsidP="005C7D93">
      <w:hyperlink r:id="rId23" w:history="1">
        <w:r w:rsidR="005C7D93" w:rsidRPr="00172B32">
          <w:rPr>
            <w:rStyle w:val="a3"/>
            <w:lang w:val="en-US"/>
          </w:rPr>
          <w:t>https</w:t>
        </w:r>
        <w:r w:rsidR="005C7D93" w:rsidRPr="004262E4">
          <w:rPr>
            <w:rStyle w:val="a3"/>
          </w:rPr>
          <w:t>://</w:t>
        </w:r>
        <w:proofErr w:type="spellStart"/>
        <w:r w:rsidR="005C7D93" w:rsidRPr="00172B32">
          <w:rPr>
            <w:rStyle w:val="a3"/>
            <w:lang w:val="en-US"/>
          </w:rPr>
          <w:t>tass</w:t>
        </w:r>
        <w:proofErr w:type="spellEnd"/>
        <w:r w:rsidR="005C7D93" w:rsidRPr="004262E4">
          <w:rPr>
            <w:rStyle w:val="a3"/>
          </w:rPr>
          <w:t>.</w:t>
        </w:r>
        <w:proofErr w:type="spellStart"/>
        <w:r w:rsidR="005C7D93" w:rsidRPr="00172B32">
          <w:rPr>
            <w:rStyle w:val="a3"/>
            <w:lang w:val="en-US"/>
          </w:rPr>
          <w:t>ru</w:t>
        </w:r>
        <w:proofErr w:type="spellEnd"/>
        <w:r w:rsidR="005C7D93" w:rsidRPr="004262E4">
          <w:rPr>
            <w:rStyle w:val="a3"/>
          </w:rPr>
          <w:t>/</w:t>
        </w:r>
        <w:proofErr w:type="spellStart"/>
        <w:r w:rsidR="005C7D93" w:rsidRPr="00172B32">
          <w:rPr>
            <w:rStyle w:val="a3"/>
            <w:lang w:val="en-US"/>
          </w:rPr>
          <w:t>obschestvo</w:t>
        </w:r>
        <w:proofErr w:type="spellEnd"/>
        <w:r w:rsidR="005C7D93" w:rsidRPr="004262E4">
          <w:rPr>
            <w:rStyle w:val="a3"/>
          </w:rPr>
          <w:t>/28051257</w:t>
        </w:r>
      </w:hyperlink>
      <w:r w:rsidR="005C7D93" w:rsidRPr="004262E4">
        <w:t xml:space="preserve"> </w:t>
      </w:r>
    </w:p>
    <w:p w14:paraId="5E02B955" w14:textId="4020E143" w:rsidR="004C0803" w:rsidRPr="004C0803" w:rsidRDefault="004C0803" w:rsidP="004C0803">
      <w:pPr>
        <w:pStyle w:val="2"/>
      </w:pPr>
      <w:bookmarkStart w:id="77" w:name="_Toc238798252"/>
      <w:r w:rsidRPr="004C0803">
        <w:t>ТАСС, 28.08.2026, В ГД предложили освободить работающих пенсионеров от уплаты НДФЛ</w:t>
      </w:r>
      <w:bookmarkEnd w:id="77"/>
    </w:p>
    <w:p w14:paraId="298CE01A" w14:textId="77777777" w:rsidR="004C0803" w:rsidRPr="004C0803" w:rsidRDefault="004C0803" w:rsidP="004C0803">
      <w:pPr>
        <w:pStyle w:val="3"/>
      </w:pPr>
      <w:bookmarkStart w:id="78" w:name="_Toc238798253"/>
      <w:r w:rsidRPr="004C0803">
        <w:t xml:space="preserve">Депутат думской фракции "Справедливая Россия" Александр Аксененко предложил освободить работающих пенсионеров от уплаты НДФЛ. Соответствующее обращение направлено парламентарием в </w:t>
      </w:r>
      <w:proofErr w:type="spellStart"/>
      <w:r w:rsidRPr="004C0803">
        <w:t>кабмин</w:t>
      </w:r>
      <w:proofErr w:type="spellEnd"/>
      <w:r w:rsidRPr="004C0803">
        <w:t>, документ есть в распоряжении ТАСС.</w:t>
      </w:r>
      <w:bookmarkEnd w:id="78"/>
    </w:p>
    <w:p w14:paraId="1C7E0057" w14:textId="77777777" w:rsidR="004C0803" w:rsidRPr="004C0803" w:rsidRDefault="004C0803" w:rsidP="004C0803">
      <w:r w:rsidRPr="004C0803">
        <w:t>"Принимая во внимание необходимость стимулирования занятости старшего поколения в условиях кадрового дефицита, представляется целесообразным рассмотреть вопрос об освобождении от налогообложения доходов, получаемых физическими лицами, достигшими пенсионного возраста и продолжающими трудовую деятельность", - указано в письме.</w:t>
      </w:r>
    </w:p>
    <w:p w14:paraId="28DFDA9B" w14:textId="77777777" w:rsidR="004C0803" w:rsidRPr="004C0803" w:rsidRDefault="004C0803" w:rsidP="004C0803">
      <w:r w:rsidRPr="004C0803">
        <w:t>В беседе с ТАСС Аксененко отметил, что работающие пенсионеры обладают квалификацией и компетенциями, которые особенно важны в условиях дефицита кадров. "При этом человек, который продолжает работать после выхода на пенсию, платит НДФЛ с заработка на общих основаниях. Считаю, что освобождение таких доходов от налогообложения стало бы справедливой и эффективной мерой поддержки", - сказал депутат.</w:t>
      </w:r>
    </w:p>
    <w:p w14:paraId="2ED22D59" w14:textId="77777777" w:rsidR="004C0803" w:rsidRPr="00D70B37" w:rsidRDefault="004C0803" w:rsidP="004C0803">
      <w:r w:rsidRPr="00D70B37">
        <w:t>Предлагаемая мера, по мнению автора запроса, позволит повысить материальное благополучие работающих пенсионеров без дополнительных бюджетных расходов, создать дополнительный стимул для продолжения трудовой деятельности лицами старшего возраста, сохранить в экономике уникальные компетенции и опыт.</w:t>
      </w:r>
    </w:p>
    <w:p w14:paraId="4C1C3AED" w14:textId="7FCE8823" w:rsidR="004C0803" w:rsidRPr="00D02544" w:rsidRDefault="00297D11" w:rsidP="004C0803">
      <w:hyperlink r:id="rId24" w:history="1">
        <w:r w:rsidR="004C0803" w:rsidRPr="00AF4AA2">
          <w:rPr>
            <w:rStyle w:val="a3"/>
            <w:lang w:val="en-US"/>
          </w:rPr>
          <w:t>https</w:t>
        </w:r>
        <w:r w:rsidR="004C0803" w:rsidRPr="00D02544">
          <w:rPr>
            <w:rStyle w:val="a3"/>
          </w:rPr>
          <w:t>://</w:t>
        </w:r>
        <w:proofErr w:type="spellStart"/>
        <w:r w:rsidR="004C0803" w:rsidRPr="00AF4AA2">
          <w:rPr>
            <w:rStyle w:val="a3"/>
            <w:lang w:val="en-US"/>
          </w:rPr>
          <w:t>tass</w:t>
        </w:r>
        <w:proofErr w:type="spellEnd"/>
        <w:r w:rsidR="004C0803" w:rsidRPr="00D02544">
          <w:rPr>
            <w:rStyle w:val="a3"/>
          </w:rPr>
          <w:t>.</w:t>
        </w:r>
        <w:proofErr w:type="spellStart"/>
        <w:r w:rsidR="004C0803" w:rsidRPr="00AF4AA2">
          <w:rPr>
            <w:rStyle w:val="a3"/>
            <w:lang w:val="en-US"/>
          </w:rPr>
          <w:t>ru</w:t>
        </w:r>
        <w:proofErr w:type="spellEnd"/>
        <w:r w:rsidR="004C0803" w:rsidRPr="00D02544">
          <w:rPr>
            <w:rStyle w:val="a3"/>
          </w:rPr>
          <w:t>/</w:t>
        </w:r>
        <w:proofErr w:type="spellStart"/>
        <w:r w:rsidR="004C0803" w:rsidRPr="00AF4AA2">
          <w:rPr>
            <w:rStyle w:val="a3"/>
            <w:lang w:val="en-US"/>
          </w:rPr>
          <w:t>ekonomika</w:t>
        </w:r>
        <w:proofErr w:type="spellEnd"/>
        <w:r w:rsidR="004C0803" w:rsidRPr="00D02544">
          <w:rPr>
            <w:rStyle w:val="a3"/>
          </w:rPr>
          <w:t>/28051815</w:t>
        </w:r>
      </w:hyperlink>
      <w:r w:rsidR="004C0803" w:rsidRPr="00D02544">
        <w:t xml:space="preserve"> </w:t>
      </w:r>
    </w:p>
    <w:p w14:paraId="35097254" w14:textId="377522C8" w:rsidR="00D73B5D" w:rsidRPr="00002CF0" w:rsidRDefault="00D73B5D" w:rsidP="00D73B5D">
      <w:pPr>
        <w:pStyle w:val="2"/>
      </w:pPr>
      <w:bookmarkStart w:id="79" w:name="_Toc238798254"/>
      <w:r w:rsidRPr="00D73B5D">
        <w:lastRenderedPageBreak/>
        <w:t>РИА Новости, 28.08.2026</w:t>
      </w:r>
      <w:r w:rsidRPr="00002CF0">
        <w:t xml:space="preserve">, </w:t>
      </w:r>
      <w:r w:rsidRPr="00D73B5D">
        <w:t>Пенсионеры из Подмосковья могут получить доплату к пенсии до 20 тысяч рублей</w:t>
      </w:r>
      <w:bookmarkEnd w:id="79"/>
    </w:p>
    <w:p w14:paraId="4673DBB4" w14:textId="4702A391" w:rsidR="00D73B5D" w:rsidRPr="00D73B5D" w:rsidRDefault="00D73B5D" w:rsidP="00D73B5D">
      <w:pPr>
        <w:pStyle w:val="3"/>
      </w:pPr>
      <w:bookmarkStart w:id="80" w:name="_Toc238798255"/>
      <w:r w:rsidRPr="00D73B5D">
        <w:t xml:space="preserve">Жители Подмосковья, достигшие возраста 65 лет и проживающие в регионе не менее 10 лет, могут рассчитывать на ежемесячную доплату к пенсии до 20 тысяч рублей, сообщил РИА Новости председатель комитета </w:t>
      </w:r>
      <w:proofErr w:type="spellStart"/>
      <w:r w:rsidRPr="00D73B5D">
        <w:t>Мособлдумы</w:t>
      </w:r>
      <w:proofErr w:type="spellEnd"/>
      <w:r w:rsidRPr="00D73B5D">
        <w:t xml:space="preserve"> по социальной политике и здравоохранению Андрей Голубев.</w:t>
      </w:r>
      <w:bookmarkEnd w:id="80"/>
    </w:p>
    <w:p w14:paraId="65C06467" w14:textId="77777777" w:rsidR="00D73B5D" w:rsidRPr="00D73B5D" w:rsidRDefault="00D73B5D" w:rsidP="00D73B5D">
      <w:r w:rsidRPr="00D73B5D">
        <w:t xml:space="preserve">"Для пенсионеров, достигших возраста 65 лет и старше и проживающих в Московской области не менее 10 лет, размер доплаты составляет до 20 тысяч рублей", - сказал </w:t>
      </w:r>
      <w:proofErr w:type="gramStart"/>
      <w:r w:rsidRPr="00D73B5D">
        <w:t>Голубев .</w:t>
      </w:r>
      <w:proofErr w:type="gramEnd"/>
    </w:p>
    <w:p w14:paraId="20D89F5B" w14:textId="77777777" w:rsidR="00D73B5D" w:rsidRPr="00D73B5D" w:rsidRDefault="00D73B5D" w:rsidP="00D73B5D">
      <w:r w:rsidRPr="00D73B5D">
        <w:t>По его словам, на сегодняшний день эту меру поддержки получают 38,5 тысяч жителей Подмосковья.</w:t>
      </w:r>
    </w:p>
    <w:p w14:paraId="31663B07" w14:textId="77777777" w:rsidR="00D73B5D" w:rsidRPr="00D73B5D" w:rsidRDefault="00D73B5D" w:rsidP="00D73B5D">
      <w:r w:rsidRPr="00D73B5D">
        <w:t>Кроме того, по данным Голубева, почти 280 тысяч пенсионеров из Московской области получают региональную социальную доплату к пенсии для доведения общей суммы их материального обеспечения до прожиточного минимума.</w:t>
      </w:r>
    </w:p>
    <w:p w14:paraId="73DFE461" w14:textId="39F354A2" w:rsidR="00D73B5D" w:rsidRPr="00D02544" w:rsidRDefault="00D73B5D" w:rsidP="00D73B5D">
      <w:r w:rsidRPr="00002CF0">
        <w:t xml:space="preserve">Также для пенсионеров в Подмосковье предусмотрены бесплатный проезд, компенсации взносов на капремонт, путевки в санатории, государственная </w:t>
      </w:r>
      <w:proofErr w:type="spellStart"/>
      <w:r w:rsidRPr="00002CF0">
        <w:t>соцпомощь</w:t>
      </w:r>
      <w:proofErr w:type="spellEnd"/>
      <w:r w:rsidRPr="00002CF0">
        <w:t xml:space="preserve"> и ряд других мер.</w:t>
      </w:r>
    </w:p>
    <w:p w14:paraId="09212D98" w14:textId="4D3EEC48" w:rsidR="00D70B37" w:rsidRPr="00D70B37" w:rsidRDefault="00D70B37" w:rsidP="00D70B37">
      <w:pPr>
        <w:pStyle w:val="2"/>
      </w:pPr>
      <w:bookmarkStart w:id="81" w:name="_Газета.Ru,_28.08.2026,_Стало"/>
      <w:bookmarkStart w:id="82" w:name="_Toc238798256"/>
      <w:bookmarkEnd w:id="81"/>
      <w:r w:rsidRPr="00D70B37">
        <w:t>Газета.</w:t>
      </w:r>
      <w:r w:rsidRPr="00D70B37">
        <w:rPr>
          <w:lang w:val="en-US"/>
        </w:rPr>
        <w:t>Ru</w:t>
      </w:r>
      <w:r w:rsidRPr="00D70B37">
        <w:t xml:space="preserve">, 28.08.2026, </w:t>
      </w:r>
      <w:proofErr w:type="gramStart"/>
      <w:r w:rsidRPr="00D70B37">
        <w:t>Стало</w:t>
      </w:r>
      <w:proofErr w:type="gramEnd"/>
      <w:r w:rsidRPr="00D70B37">
        <w:t xml:space="preserve"> известно, сколько баллов нужно для средней пенсии в 2027 году</w:t>
      </w:r>
      <w:bookmarkEnd w:id="82"/>
    </w:p>
    <w:p w14:paraId="75893B0F" w14:textId="77777777" w:rsidR="00D70B37" w:rsidRPr="00D70B37" w:rsidRDefault="00D70B37" w:rsidP="00D70B37">
      <w:pPr>
        <w:pStyle w:val="3"/>
      </w:pPr>
      <w:bookmarkStart w:id="83" w:name="_Toc238798257"/>
      <w:r w:rsidRPr="00D70B37">
        <w:t>В 2027 году россиянам нужно заработать 111 пенсионных баллов, чтобы получать среднюю страховую пенсию по старости, заявил «Газете.</w:t>
      </w:r>
      <w:r w:rsidRPr="00D70B37">
        <w:rPr>
          <w:lang w:val="en-US"/>
        </w:rPr>
        <w:t>Ru</w:t>
      </w:r>
      <w:r w:rsidRPr="00D70B37">
        <w:t>» эксперт по фондовому рынку «Гарда Капитал» Кирилл Селезнев.</w:t>
      </w:r>
      <w:bookmarkEnd w:id="83"/>
    </w:p>
    <w:p w14:paraId="2CABB000" w14:textId="77777777" w:rsidR="00D70B37" w:rsidRPr="00D70B37" w:rsidRDefault="00D70B37" w:rsidP="00D70B37">
      <w:r w:rsidRPr="00D70B37">
        <w:t>«В 2027 году индексация пенсии пройдет в два этапа: с 1 февраля стоимость пенсионного балла вырастет до 163,03 рубля, с 1 апреля — до 168,57 рубля. Фиксированная выплата индексируется на 4,0% и 3,4% и с апреля составит в сумме около 10 307 рублей. Чтобы получить 29 тыс. рублей пенсии, нужно 111 баллов.</w:t>
      </w:r>
    </w:p>
    <w:p w14:paraId="518BCC16" w14:textId="77777777" w:rsidR="00D70B37" w:rsidRPr="00D70B37" w:rsidRDefault="00D70B37" w:rsidP="00D70B37">
      <w:r w:rsidRPr="00D70B37">
        <w:t>Для набора 111 коэффициентов при стаже 30 лет нужно зарабатывать в среднем 3,7 балла в год, при 35 годах — 3,2 балла, при 40 годах — 2,8 балла.</w:t>
      </w:r>
    </w:p>
    <w:p w14:paraId="7B214AE5" w14:textId="77777777" w:rsidR="00D70B37" w:rsidRPr="00D70B37" w:rsidRDefault="00D70B37" w:rsidP="00D70B37">
      <w:r w:rsidRPr="00D70B37">
        <w:t>3,7 балла в год — это официальная зарплата 99 тыс. рублей в месяц, 3,2 балла — около 85 тыс., 2,8 балла — 74 тыс. Иначе говоря, человек со стажем 40 лет и зарплатой на уровне 75 тыс., либо стажем 35 лет и зарплатой 85 тыс. выходят на среднюю пенсию (29 тыс.), а тому, кто отработал 30 лет, для той же пенсии нужна зарплата почти 100 тыс.», — отметил Селезнев.</w:t>
      </w:r>
    </w:p>
    <w:p w14:paraId="47432A67" w14:textId="77777777" w:rsidR="00D70B37" w:rsidRPr="00D70B37" w:rsidRDefault="00D70B37" w:rsidP="00D70B37">
      <w:r w:rsidRPr="00D70B37">
        <w:t>Человек с минимальным числом баллов — 30 — получит пенсию около 15,4 тыс. рублей в месяц, вдвое ниже средней. Такая сумма находится на уровне прожиточного минимума пенсионера, поэтому социальная доплата в большинстве регионов будет положена, но она лишь дотягивает пенсию до этого минимума, а не улучшает положение, подчеркнул Селезнев. По сути человек с минимальными 30 баллами получает минимальную пенсию для своего региона, заключил эксперт.</w:t>
      </w:r>
    </w:p>
    <w:p w14:paraId="7F8C9C2C" w14:textId="1095C873" w:rsidR="00D70B37" w:rsidRPr="00D70B37" w:rsidRDefault="00297D11" w:rsidP="00D70B37">
      <w:hyperlink r:id="rId25" w:history="1">
        <w:r w:rsidR="00D70B37" w:rsidRPr="00AF4AA2">
          <w:rPr>
            <w:rStyle w:val="a3"/>
            <w:lang w:val="en-US"/>
          </w:rPr>
          <w:t>https</w:t>
        </w:r>
        <w:r w:rsidR="00D70B37" w:rsidRPr="00D70B37">
          <w:rPr>
            <w:rStyle w:val="a3"/>
          </w:rPr>
          <w:t>://</w:t>
        </w:r>
        <w:r w:rsidR="00D70B37" w:rsidRPr="00AF4AA2">
          <w:rPr>
            <w:rStyle w:val="a3"/>
            <w:lang w:val="en-US"/>
          </w:rPr>
          <w:t>www</w:t>
        </w:r>
        <w:r w:rsidR="00D70B37" w:rsidRPr="00D70B37">
          <w:rPr>
            <w:rStyle w:val="a3"/>
          </w:rPr>
          <w:t>.</w:t>
        </w:r>
        <w:proofErr w:type="spellStart"/>
        <w:r w:rsidR="00D70B37" w:rsidRPr="00AF4AA2">
          <w:rPr>
            <w:rStyle w:val="a3"/>
            <w:lang w:val="en-US"/>
          </w:rPr>
          <w:t>gazeta</w:t>
        </w:r>
        <w:proofErr w:type="spellEnd"/>
        <w:r w:rsidR="00D70B37" w:rsidRPr="00D70B37">
          <w:rPr>
            <w:rStyle w:val="a3"/>
          </w:rPr>
          <w:t>.</w:t>
        </w:r>
        <w:r w:rsidR="00D70B37" w:rsidRPr="00AF4AA2">
          <w:rPr>
            <w:rStyle w:val="a3"/>
            <w:lang w:val="en-US"/>
          </w:rPr>
          <w:t>press</w:t>
        </w:r>
        <w:r w:rsidR="00D70B37" w:rsidRPr="00D70B37">
          <w:rPr>
            <w:rStyle w:val="a3"/>
          </w:rPr>
          <w:t>/</w:t>
        </w:r>
        <w:r w:rsidR="00D70B37" w:rsidRPr="00AF4AA2">
          <w:rPr>
            <w:rStyle w:val="a3"/>
            <w:lang w:val="en-US"/>
          </w:rPr>
          <w:t>business</w:t>
        </w:r>
        <w:r w:rsidR="00D70B37" w:rsidRPr="00D70B37">
          <w:rPr>
            <w:rStyle w:val="a3"/>
          </w:rPr>
          <w:t>/</w:t>
        </w:r>
        <w:r w:rsidR="00D70B37" w:rsidRPr="00AF4AA2">
          <w:rPr>
            <w:rStyle w:val="a3"/>
            <w:lang w:val="en-US"/>
          </w:rPr>
          <w:t>news</w:t>
        </w:r>
        <w:r w:rsidR="00D70B37" w:rsidRPr="00D70B37">
          <w:rPr>
            <w:rStyle w:val="a3"/>
          </w:rPr>
          <w:t>/2026/08/27/29193295.</w:t>
        </w:r>
        <w:proofErr w:type="spellStart"/>
        <w:r w:rsidR="00D70B37" w:rsidRPr="00AF4AA2">
          <w:rPr>
            <w:rStyle w:val="a3"/>
            <w:lang w:val="en-US"/>
          </w:rPr>
          <w:t>shtml</w:t>
        </w:r>
        <w:proofErr w:type="spellEnd"/>
      </w:hyperlink>
      <w:r w:rsidR="00D70B37" w:rsidRPr="00D70B37">
        <w:t xml:space="preserve"> </w:t>
      </w:r>
    </w:p>
    <w:p w14:paraId="58301E19" w14:textId="0C86D503" w:rsidR="0043467C" w:rsidRPr="00CF47FE" w:rsidRDefault="0043467C" w:rsidP="0043467C">
      <w:pPr>
        <w:pStyle w:val="2"/>
      </w:pPr>
      <w:bookmarkStart w:id="84" w:name="_Toc238798258"/>
      <w:r w:rsidRPr="0043467C">
        <w:lastRenderedPageBreak/>
        <w:t>Мир новостей, 26.08.2026</w:t>
      </w:r>
      <w:r w:rsidRPr="00CF47FE">
        <w:t xml:space="preserve">, </w:t>
      </w:r>
      <w:r w:rsidRPr="0043467C">
        <w:t>Пенсионеров - на работу!</w:t>
      </w:r>
      <w:bookmarkEnd w:id="84"/>
    </w:p>
    <w:p w14:paraId="48FF8B22" w14:textId="77777777" w:rsidR="0043467C" w:rsidRPr="0043467C" w:rsidRDefault="0043467C" w:rsidP="0043467C">
      <w:pPr>
        <w:pStyle w:val="3"/>
      </w:pPr>
      <w:bookmarkStart w:id="85" w:name="_Toc238798259"/>
      <w:r w:rsidRPr="0043467C">
        <w:t>На днях Минтруд России рекомендовал работодателям определить должности, где особенно важен опыт возрастных работников, оценить риск их ухода на пенсию и подготовить планы преемственности.</w:t>
      </w:r>
      <w:bookmarkEnd w:id="85"/>
    </w:p>
    <w:p w14:paraId="0E898054" w14:textId="77777777" w:rsidR="0043467C" w:rsidRPr="0043467C" w:rsidRDefault="0043467C" w:rsidP="0043467C">
      <w:r w:rsidRPr="0043467C">
        <w:t xml:space="preserve">Доля трудящейся молодежи, то есть тех, кому от 25 до 35 лет, к 2030 году в России снизится на 3,7 млн человек. Такие данные озвучила советник главы </w:t>
      </w:r>
      <w:proofErr w:type="spellStart"/>
      <w:r w:rsidRPr="0043467C">
        <w:t>Росмолодежи</w:t>
      </w:r>
      <w:proofErr w:type="spellEnd"/>
      <w:r w:rsidRPr="0043467C">
        <w:t xml:space="preserve"> Наталия </w:t>
      </w:r>
      <w:proofErr w:type="spellStart"/>
      <w:r w:rsidRPr="0043467C">
        <w:t>Мандрова</w:t>
      </w:r>
      <w:proofErr w:type="spellEnd"/>
      <w:r w:rsidRPr="0043467C">
        <w:t xml:space="preserve">. Дефицит кадров, по разным оценкам, составляет от 2 до 4 млн работников и сохранится минимум до 2030 года, приводит цифры Татьяна </w:t>
      </w:r>
      <w:proofErr w:type="spellStart"/>
      <w:r w:rsidRPr="0043467C">
        <w:t>Баскина</w:t>
      </w:r>
      <w:proofErr w:type="spellEnd"/>
      <w:r w:rsidRPr="0043467C">
        <w:t xml:space="preserve">, </w:t>
      </w:r>
      <w:proofErr w:type="spellStart"/>
      <w:r w:rsidRPr="0043467C">
        <w:t>замгендиректора</w:t>
      </w:r>
      <w:proofErr w:type="spellEnd"/>
      <w:r w:rsidRPr="0043467C">
        <w:t xml:space="preserve"> по работе с профессиональным сообществом кадровой компании. К 2030 году кадровая потребность экономики России будет составлять 73,6 млн человек, прогнозирует Минтруд. А трудоспособное население, согласно оценке Росстата, - лишь 72,8 миллиона.</w:t>
      </w:r>
    </w:p>
    <w:p w14:paraId="4C0CDC59" w14:textId="77777777" w:rsidR="0043467C" w:rsidRPr="0043467C" w:rsidRDefault="0043467C" w:rsidP="0043467C">
      <w:r w:rsidRPr="0043467C">
        <w:t xml:space="preserve">Корень всех проблем - последствия демографической ямы 1990-х, поясняет Наталья Данина, главный эксперт по рынку труда </w:t>
      </w:r>
      <w:proofErr w:type="spellStart"/>
      <w:r w:rsidRPr="0043467C">
        <w:rPr>
          <w:lang w:val="en-US"/>
        </w:rPr>
        <w:t>hh</w:t>
      </w:r>
      <w:proofErr w:type="spellEnd"/>
      <w:r w:rsidRPr="0043467C">
        <w:t>.</w:t>
      </w:r>
      <w:proofErr w:type="spellStart"/>
      <w:r w:rsidRPr="0043467C">
        <w:rPr>
          <w:lang w:val="en-US"/>
        </w:rPr>
        <w:t>ru</w:t>
      </w:r>
      <w:proofErr w:type="spellEnd"/>
      <w:r w:rsidRPr="0043467C">
        <w:t xml:space="preserve">. </w:t>
      </w:r>
      <w:proofErr w:type="gramStart"/>
      <w:r w:rsidRPr="0043467C">
        <w:t>«Достаточно взглянуть на половозрастной состав населения России</w:t>
      </w:r>
      <w:proofErr w:type="gramEnd"/>
      <w:r w:rsidRPr="0043467C">
        <w:t>, - говорит эксперт. - В идеале его структура должна напоминать пирамиду, в основании которой находится молодое, самое многочисленное поколение. Но сейчас фундамент российского рынка труда составляют работники в возрасте 30-39 лет, а молодежи практически нет».</w:t>
      </w:r>
    </w:p>
    <w:p w14:paraId="246E2743" w14:textId="77777777" w:rsidR="0043467C" w:rsidRPr="0043467C" w:rsidRDefault="0043467C" w:rsidP="0043467C">
      <w:r w:rsidRPr="0043467C">
        <w:t>Анализ вакансий на платформе «</w:t>
      </w:r>
      <w:proofErr w:type="spellStart"/>
      <w:r w:rsidRPr="0043467C">
        <w:t>Авито</w:t>
      </w:r>
      <w:proofErr w:type="spellEnd"/>
      <w:r w:rsidRPr="0043467C">
        <w:t xml:space="preserve"> Работа» показывает, что больше всего возможностей для трудоустройства специалистов пенсионного возраста появилось в клиентских сервисах - число таких предложений увеличилось на 111% по сравнению с прошлым годом. Наиболее востребованными оказались профессии продавца-консультанта (на 176% больше вакансий) и оператора </w:t>
      </w:r>
      <w:proofErr w:type="spellStart"/>
      <w:r w:rsidRPr="0043467C">
        <w:t>колцентра</w:t>
      </w:r>
      <w:proofErr w:type="spellEnd"/>
      <w:r w:rsidRPr="0043467C">
        <w:t xml:space="preserve"> (129%). На втором месте - транспорт и логистика, где число вакансий увеличилось на 91%, а самыми востребованными оказались сотрудники склада (175%) и фасовщики (167%). Третье место по спросу на специалистов пенсионного возраста занимают производство сырья и сельское хозяйство: число вакансий здесь выросло на 80%.</w:t>
      </w:r>
    </w:p>
    <w:p w14:paraId="30E50284" w14:textId="77777777" w:rsidR="0043467C" w:rsidRPr="00CF47FE" w:rsidRDefault="0043467C" w:rsidP="0043467C">
      <w:r w:rsidRPr="0043467C">
        <w:t xml:space="preserve">Эксперты считают тенденцию к увеличению числа работающих </w:t>
      </w:r>
      <w:proofErr w:type="spellStart"/>
      <w:r w:rsidRPr="0043467C">
        <w:t>предпенсионеров</w:t>
      </w:r>
      <w:proofErr w:type="spellEnd"/>
      <w:r w:rsidRPr="0043467C">
        <w:t xml:space="preserve"> и пенсионеров долгосрочной. Компании адаптируют кадровую политику, чтобы привлечь и удержать специалистов: внедряют гибкие форматы занятости, корректируют рабочие процессы. </w:t>
      </w:r>
      <w:r w:rsidRPr="00CF47FE">
        <w:t>Важную роль играют содействие в данном вопросе государства и развитие образовательных программ: за 2024 год число вакансий с возможностью переобучения увеличилось в три раза. Чаще всего подобные предложения встречаются в строительстве промышленных объектов (27,6%), жилищном и коммерческом строительстве (19,2%) и логистике (11,1%).</w:t>
      </w:r>
    </w:p>
    <w:p w14:paraId="5C9E5F3D" w14:textId="77777777" w:rsidR="0043467C" w:rsidRPr="00CF47FE" w:rsidRDefault="0043467C" w:rsidP="0043467C">
      <w:r w:rsidRPr="00CF47FE">
        <w:t>Сегодня работодатели начинают понимать, что молодые сотрудники некомпетентны и большого опыта работы у них нет. А амбиции зашкаливают, при этом любые замечания воспринимают в штыки, и они готовы легко поменять работу. А вот специалисты, которым сейчас за 50, владеют всеми необходимыми знаниями и навыками и гораздо более психологически устойчивы.</w:t>
      </w:r>
    </w:p>
    <w:p w14:paraId="42B88678" w14:textId="77777777" w:rsidR="0043467C" w:rsidRPr="00CF47FE" w:rsidRDefault="0043467C" w:rsidP="0043467C">
      <w:r w:rsidRPr="00CF47FE">
        <w:t xml:space="preserve">По мнению экспертов, нужно стимулировать работодателей к реализации программ повышения квалификации для работников старших возрастов, к модификации условий их труда, к созданию специальных рабочих мест. Это повышает продуктивность </w:t>
      </w:r>
      <w:r w:rsidRPr="00CF47FE">
        <w:lastRenderedPageBreak/>
        <w:t>работающих и в конечном итоге приносит пользу самому работодателю, а значит, и российской экономике.</w:t>
      </w:r>
    </w:p>
    <w:p w14:paraId="3C0B853B" w14:textId="77777777" w:rsidR="0043467C" w:rsidRPr="0097718D" w:rsidRDefault="0043467C" w:rsidP="0043467C">
      <w:r w:rsidRPr="0097718D">
        <w:t>***</w:t>
      </w:r>
    </w:p>
    <w:p w14:paraId="2B3DA9D7" w14:textId="7AD6E882" w:rsidR="00717254" w:rsidRPr="004262E4" w:rsidRDefault="0043467C" w:rsidP="0043467C">
      <w:r w:rsidRPr="0097718D">
        <w:t xml:space="preserve">Андрей Князев </w:t>
      </w:r>
    </w:p>
    <w:p w14:paraId="20EF0195" w14:textId="187389F2" w:rsidR="00A93B10" w:rsidRPr="00A93B10" w:rsidRDefault="00A93B10" w:rsidP="00A93B10">
      <w:pPr>
        <w:pStyle w:val="2"/>
      </w:pPr>
      <w:bookmarkStart w:id="86" w:name="_Toc238798260"/>
      <w:r>
        <w:t>Новости Москвы, 27.08.2026</w:t>
      </w:r>
      <w:r w:rsidRPr="00A93B10">
        <w:t xml:space="preserve">, </w:t>
      </w:r>
      <w:r>
        <w:t>Осенью произойдет самое заметное изменение в пенсиях</w:t>
      </w:r>
      <w:bookmarkEnd w:id="86"/>
    </w:p>
    <w:p w14:paraId="58A8B855" w14:textId="48AF730E" w:rsidR="00A93B10" w:rsidRDefault="00A93B10" w:rsidP="00A93B10">
      <w:pPr>
        <w:pStyle w:val="3"/>
      </w:pPr>
      <w:bookmarkStart w:id="87" w:name="_Toc238798261"/>
      <w:r>
        <w:t>Тысячи пенсионеров этой осенью начнут получать повышенные пенсии. Самое заметное изменение в выплатах ожидается с 1 октября.</w:t>
      </w:r>
      <w:r w:rsidRPr="00A93B10">
        <w:t xml:space="preserve"> </w:t>
      </w:r>
      <w:r>
        <w:t>Это изменение коснется военных и силовиков. Им должны повысить денежное довольствие на 4%. Вслед за ним пересчитают и военные пенсии по статье 49 закона № 4468-I.</w:t>
      </w:r>
      <w:bookmarkEnd w:id="87"/>
    </w:p>
    <w:p w14:paraId="5BB48844" w14:textId="77777777" w:rsidR="00A93B10" w:rsidRDefault="00A93B10" w:rsidP="00A93B10">
      <w:r>
        <w:t>Но и остальные категории могут получить повышение. Выплаты вырастают с первого числа каждого месяца у тех, кому в прошлом исполнилось 80 лет. Получателям страховой пенсии фиксированную выплату увеличат на 9584,69 рубля по статье 17 закона № 400-ФЗ. Вместе с этим назначат и надбавка на уход 1413,86 рубля.</w:t>
      </w:r>
    </w:p>
    <w:p w14:paraId="37DC8E6B" w14:textId="77777777" w:rsidR="00A93B10" w:rsidRDefault="00A93B10" w:rsidP="00A93B10">
      <w:r>
        <w:t>Эти же суммы выплачиваются, если гражданин стал инвалидом I группы, если ранее такое повышение не предоставлялось. Получателям государственных и социальных пенсий при 80-летии или I группе инвалидности назначается надбавка на уход 1470,64 рубля по статье 18.1 закона № 166-ФЗ.</w:t>
      </w:r>
    </w:p>
    <w:p w14:paraId="23506010" w14:textId="77777777" w:rsidR="00A93B10" w:rsidRDefault="00A93B10" w:rsidP="00A93B10">
      <w:r>
        <w:t>Надбавка в размере 3194,90 рубля предусмотрена при появлении нетрудоспособного иждивенца. Причем такую надбавку выплачивают за каждого, максимум учитывают трех иждивенцев.</w:t>
      </w:r>
    </w:p>
    <w:p w14:paraId="5D81FA56" w14:textId="77777777" w:rsidR="00A93B10" w:rsidRDefault="00A93B10" w:rsidP="00A93B10">
      <w:r>
        <w:t xml:space="preserve">У работников Крайнего Севера со стажем 15 лет фиксированная выплата повысится на 4792,35 рубля, за 20 лет в приравненных местностях - на 2875,41 рубля, при 30 годах </w:t>
      </w:r>
      <w:proofErr w:type="spellStart"/>
      <w:r>
        <w:t>сельхозстажа</w:t>
      </w:r>
      <w:proofErr w:type="spellEnd"/>
      <w:r>
        <w:t xml:space="preserve"> - на 2396,17 рубля. Эти основания закреплены статьей 17 закона № 400-ФЗ.</w:t>
      </w:r>
    </w:p>
    <w:p w14:paraId="5E6D9BBE" w14:textId="77777777" w:rsidR="00A93B10" w:rsidRDefault="00A93B10" w:rsidP="00A93B10">
      <w:r>
        <w:t>А вот после увольнения работающему пенсионеру пересчитают выплату, учитывая все пропущенные индексации. Согласно законам № 155-ФЗ и № 84-ФЗ, с 1 ноября также будет пересмотрен размер специальных доплат бывшим членам лётных экипажей и работникам угольной промышленности. Эти доплаты зависят от специальных взносов работодателей, поступивших за предыдущий квартал.</w:t>
      </w:r>
    </w:p>
    <w:p w14:paraId="2DFCB472" w14:textId="77777777" w:rsidR="00A93B10" w:rsidRDefault="00A93B10" w:rsidP="00A93B10">
      <w:r>
        <w:t>Сразу несколько повышений социальных выплат и пенсий запланировано на 2027 год. Часть индексаций проведут уже в начале следующего года. Узнать о том, как изменятся пособия, можно в этом материале.</w:t>
      </w:r>
    </w:p>
    <w:p w14:paraId="2DBD8D90" w14:textId="4EB33EA6" w:rsidR="00A93B10" w:rsidRPr="004262E4" w:rsidRDefault="00297D11" w:rsidP="00A93B10">
      <w:hyperlink r:id="rId26" w:history="1">
        <w:r w:rsidR="00A93B10" w:rsidRPr="00172B32">
          <w:rPr>
            <w:rStyle w:val="a3"/>
          </w:rPr>
          <w:t>https://msk1.ru/text/economics/2026/08/27/76610811/?from=yanews</w:t>
        </w:r>
      </w:hyperlink>
      <w:r w:rsidR="00A93B10" w:rsidRPr="00A93B10">
        <w:t xml:space="preserve"> </w:t>
      </w:r>
    </w:p>
    <w:p w14:paraId="6A8D2D9A" w14:textId="5B4625D6" w:rsidR="00BC356F" w:rsidRPr="00BC356F" w:rsidRDefault="00BC356F" w:rsidP="00BC356F">
      <w:pPr>
        <w:pStyle w:val="2"/>
      </w:pPr>
      <w:bookmarkStart w:id="88" w:name="_Toc238798362"/>
      <w:r w:rsidRPr="00BC356F">
        <w:lastRenderedPageBreak/>
        <w:t>Общественная служба новостей, 27.08.2026, Пенсионеры могут подать заявление на доплату к пенсии до 30 сентября: подробности</w:t>
      </w:r>
      <w:bookmarkEnd w:id="88"/>
    </w:p>
    <w:p w14:paraId="43D8EEC9" w14:textId="77777777" w:rsidR="00BC356F" w:rsidRPr="00BC356F" w:rsidRDefault="00BC356F" w:rsidP="00BC356F">
      <w:pPr>
        <w:pStyle w:val="3"/>
      </w:pPr>
      <w:bookmarkStart w:id="89" w:name="_Toc238798363"/>
      <w:r w:rsidRPr="00BC356F">
        <w:t>Федеральные льготники, имеющие право на набор социальных услуг, могут самостоятельно выбрать, получать эти услуги в натуральной форме или заменить их полностью или частично денежными выплатами. Это право закреплено в Федеральном законе от 17.07.1999 № 178-ФЗ «О государственной социальной помощи».</w:t>
      </w:r>
      <w:bookmarkEnd w:id="89"/>
    </w:p>
    <w:p w14:paraId="744D663D" w14:textId="77777777" w:rsidR="00BC356F" w:rsidRPr="00BC356F" w:rsidRDefault="00BC356F" w:rsidP="00BC356F">
      <w:r w:rsidRPr="00BC356F">
        <w:t>Чтобы отказаться от полного набора социальных услуг или отдельных его компонентов, необходимо подать заявление в территориальный орган Социального фонда России, который отвечает за выплаты. Заявления также принимаются в многофункциональных центрах и могут быть отправлены в электронном виде через единый портал государственных и муниципальных услуг.</w:t>
      </w:r>
    </w:p>
    <w:p w14:paraId="58582E77" w14:textId="77777777" w:rsidR="00BC356F" w:rsidRPr="00BC356F" w:rsidRDefault="00BC356F" w:rsidP="00BC356F">
      <w:r w:rsidRPr="00BC356F">
        <w:t>Важно помнить о сроках: отказ от набора социальных услуг на следующий год нужно оформить до 1 октября текущего года. Новый порядок начнет действовать с 1 января следующего года и будет сохраняться до тех пор, пока гражданин не подаст новое заявление о возобновлении социальных услуг.</w:t>
      </w:r>
    </w:p>
    <w:p w14:paraId="49FB7242" w14:textId="77777777" w:rsidR="00BC356F" w:rsidRPr="00BC356F" w:rsidRDefault="00BC356F" w:rsidP="00BC356F">
      <w:r w:rsidRPr="00BC356F">
        <w:t>Например, если вы хотите изменить способ получения помощи, то заявление следует подать до 1 октября 2026 года, и изменения вступят в силу с января 2027 года.</w:t>
      </w:r>
    </w:p>
    <w:p w14:paraId="4E5B1E73" w14:textId="77777777" w:rsidR="00BC356F" w:rsidRPr="00BC356F" w:rsidRDefault="00BC356F" w:rsidP="00BC356F">
      <w:r w:rsidRPr="00BC356F">
        <w:t>Изначально набор социальных услуг предоставляется в натуральной форме и включает три основных направления: бесплатные лекарства и медицинские изделия по рецептам, специализированное лечебное питание для детей с инвалидностью, а также путевки на санаторно-курортное лечение и бесплатный проезд на пригородном или междугороднем транспорте к месту лечения.</w:t>
      </w:r>
    </w:p>
    <w:p w14:paraId="18ABFEC4" w14:textId="77777777" w:rsidR="00BC356F" w:rsidRPr="008A129D" w:rsidRDefault="00BC356F" w:rsidP="00BC356F">
      <w:r w:rsidRPr="008A129D">
        <w:t>Социальный фонд России в 2026 году добился ускорения обработки таких заявлений благодаря обновленным стандартам обслуживания, в результате чего они рассматриваются в среднем за один день. Время назначения ежемесячной денежной выплаты федеральным льготникам сократилось почти на 10%, а переоформление стало быстрее примерно на 15%.</w:t>
      </w:r>
    </w:p>
    <w:p w14:paraId="195968A4" w14:textId="77777777" w:rsidR="00BC356F" w:rsidRPr="008A129D" w:rsidRDefault="00BC356F" w:rsidP="00BC356F">
      <w:r w:rsidRPr="008A129D">
        <w:t>С 1 февраля 2026 года полный денежный эквивалент набора социальных услуг составляет 1 825,25 рубля в месяц. В эту сумму входят 1 405,85 рубля на лекарства и медицинские изделия, 217,48 рубля на санаторно-курортное лечение и 201,92 рубля на бесплатный проезд.</w:t>
      </w:r>
    </w:p>
    <w:p w14:paraId="16102157" w14:textId="77777777" w:rsidR="00BC356F" w:rsidRPr="008A129D" w:rsidRDefault="00BC356F" w:rsidP="00BC356F">
      <w:r w:rsidRPr="008A129D">
        <w:t>В 2027 году планируется увеличение размера НСУ с учетом инфляции за 2026 год, и окончательные параметры будут установлены Правительством России, с ожиданием, что сумма приблизится к 2 тысячам рублей.</w:t>
      </w:r>
    </w:p>
    <w:p w14:paraId="03DBBE35" w14:textId="77777777" w:rsidR="00BC356F" w:rsidRPr="008A129D" w:rsidRDefault="00BC356F" w:rsidP="00BC356F">
      <w:r w:rsidRPr="008A129D">
        <w:t>Право на набор социальных услуг имеют различные категории федеральных льготников, включая инвалидов войны, участников Великой Отечественной войны и ветеранов боевых действий, а также военнослужащих, служивших в тот период.</w:t>
      </w:r>
    </w:p>
    <w:p w14:paraId="201CA231" w14:textId="77777777" w:rsidR="00BC356F" w:rsidRPr="008A129D" w:rsidRDefault="00BC356F" w:rsidP="00BC356F">
      <w:r w:rsidRPr="008A129D">
        <w:t xml:space="preserve">Также получателями НСУ являются граждане, награжденные знаками «Жителю блокадного Ленинграда», «Жителю осажденного Севастополя» и «Жителю осажденного Сталинграда». Это право также распространяется на людей, работавших на объектах </w:t>
      </w:r>
      <w:r w:rsidRPr="008A129D">
        <w:lastRenderedPageBreak/>
        <w:t>противовоздушной обороны и строительстве оборонительных сооружений во время войны.</w:t>
      </w:r>
    </w:p>
    <w:p w14:paraId="0586E85A" w14:textId="77777777" w:rsidR="00BC356F" w:rsidRPr="008A129D" w:rsidRDefault="00BC356F" w:rsidP="00BC356F">
      <w:r w:rsidRPr="008A129D">
        <w:t>Кроме того, отдельные категории включают членов семей погибших или умерших инвалидов войны и ветеранов, а также граждан, пострадавших от радиационного воздействия, связанного с Чернобыльской катастрофой и ядерными испытаниями. НСУ также предоставляется людям с инвалидностью и детям-инвалидам.</w:t>
      </w:r>
    </w:p>
    <w:p w14:paraId="238C812A" w14:textId="77777777" w:rsidR="00BC356F" w:rsidRPr="008A129D" w:rsidRDefault="00BC356F" w:rsidP="00BC356F">
      <w:r w:rsidRPr="008A129D">
        <w:t>Ранее сообщалось про выплаты пенсионерам за долгий брак. Подробнее в материале Общественной службы новостей.</w:t>
      </w:r>
    </w:p>
    <w:p w14:paraId="6043F223" w14:textId="77777777" w:rsidR="00BC356F" w:rsidRPr="008A129D" w:rsidRDefault="00BC356F" w:rsidP="00BC356F">
      <w:r w:rsidRPr="008A129D">
        <w:t>Камилла Булгакова</w:t>
      </w:r>
    </w:p>
    <w:p w14:paraId="7E6B1293" w14:textId="3249FB2B" w:rsidR="00BC356F" w:rsidRPr="00D02544" w:rsidRDefault="00297D11" w:rsidP="00BC356F">
      <w:hyperlink r:id="rId27" w:history="1">
        <w:r w:rsidR="00BC356F" w:rsidRPr="00172B32">
          <w:rPr>
            <w:rStyle w:val="a3"/>
            <w:lang w:val="en-US"/>
          </w:rPr>
          <w:t>https</w:t>
        </w:r>
        <w:r w:rsidR="00BC356F" w:rsidRPr="008A129D">
          <w:rPr>
            <w:rStyle w:val="a3"/>
          </w:rPr>
          <w:t>://</w:t>
        </w:r>
        <w:r w:rsidR="00BC356F" w:rsidRPr="00172B32">
          <w:rPr>
            <w:rStyle w:val="a3"/>
            <w:lang w:val="en-US"/>
          </w:rPr>
          <w:t>www</w:t>
        </w:r>
        <w:r w:rsidR="00BC356F" w:rsidRPr="008A129D">
          <w:rPr>
            <w:rStyle w:val="a3"/>
          </w:rPr>
          <w:t>.</w:t>
        </w:r>
        <w:proofErr w:type="spellStart"/>
        <w:r w:rsidR="00BC356F" w:rsidRPr="00172B32">
          <w:rPr>
            <w:rStyle w:val="a3"/>
            <w:lang w:val="en-US"/>
          </w:rPr>
          <w:t>osnmedia</w:t>
        </w:r>
        <w:proofErr w:type="spellEnd"/>
        <w:r w:rsidR="00BC356F" w:rsidRPr="008A129D">
          <w:rPr>
            <w:rStyle w:val="a3"/>
          </w:rPr>
          <w:t>.</w:t>
        </w:r>
        <w:proofErr w:type="spellStart"/>
        <w:r w:rsidR="00BC356F" w:rsidRPr="00172B32">
          <w:rPr>
            <w:rStyle w:val="a3"/>
            <w:lang w:val="en-US"/>
          </w:rPr>
          <w:t>ru</w:t>
        </w:r>
        <w:proofErr w:type="spellEnd"/>
        <w:r w:rsidR="00BC356F" w:rsidRPr="008A129D">
          <w:rPr>
            <w:rStyle w:val="a3"/>
          </w:rPr>
          <w:t>/</w:t>
        </w:r>
        <w:proofErr w:type="spellStart"/>
        <w:r w:rsidR="00BC356F" w:rsidRPr="00172B32">
          <w:rPr>
            <w:rStyle w:val="a3"/>
            <w:lang w:val="en-US"/>
          </w:rPr>
          <w:t>interesnoe</w:t>
        </w:r>
        <w:proofErr w:type="spellEnd"/>
        <w:r w:rsidR="00BC356F" w:rsidRPr="008A129D">
          <w:rPr>
            <w:rStyle w:val="a3"/>
          </w:rPr>
          <w:t>/</w:t>
        </w:r>
        <w:proofErr w:type="spellStart"/>
        <w:r w:rsidR="00BC356F" w:rsidRPr="00172B32">
          <w:rPr>
            <w:rStyle w:val="a3"/>
            <w:lang w:val="en-US"/>
          </w:rPr>
          <w:t>pensionery</w:t>
        </w:r>
        <w:proofErr w:type="spellEnd"/>
        <w:r w:rsidR="00BC356F" w:rsidRPr="008A129D">
          <w:rPr>
            <w:rStyle w:val="a3"/>
          </w:rPr>
          <w:t>-</w:t>
        </w:r>
        <w:proofErr w:type="spellStart"/>
        <w:r w:rsidR="00BC356F" w:rsidRPr="00172B32">
          <w:rPr>
            <w:rStyle w:val="a3"/>
            <w:lang w:val="en-US"/>
          </w:rPr>
          <w:t>mogut</w:t>
        </w:r>
        <w:proofErr w:type="spellEnd"/>
        <w:r w:rsidR="00BC356F" w:rsidRPr="008A129D">
          <w:rPr>
            <w:rStyle w:val="a3"/>
          </w:rPr>
          <w:t>-</w:t>
        </w:r>
        <w:proofErr w:type="spellStart"/>
        <w:r w:rsidR="00BC356F" w:rsidRPr="00172B32">
          <w:rPr>
            <w:rStyle w:val="a3"/>
            <w:lang w:val="en-US"/>
          </w:rPr>
          <w:t>podat</w:t>
        </w:r>
        <w:proofErr w:type="spellEnd"/>
        <w:r w:rsidR="00BC356F" w:rsidRPr="008A129D">
          <w:rPr>
            <w:rStyle w:val="a3"/>
          </w:rPr>
          <w:t>-</w:t>
        </w:r>
        <w:proofErr w:type="spellStart"/>
        <w:r w:rsidR="00BC356F" w:rsidRPr="00172B32">
          <w:rPr>
            <w:rStyle w:val="a3"/>
            <w:lang w:val="en-US"/>
          </w:rPr>
          <w:t>zayavlenie</w:t>
        </w:r>
        <w:proofErr w:type="spellEnd"/>
        <w:r w:rsidR="00BC356F" w:rsidRPr="008A129D">
          <w:rPr>
            <w:rStyle w:val="a3"/>
          </w:rPr>
          <w:t>-</w:t>
        </w:r>
        <w:proofErr w:type="spellStart"/>
        <w:r w:rsidR="00BC356F" w:rsidRPr="00172B32">
          <w:rPr>
            <w:rStyle w:val="a3"/>
            <w:lang w:val="en-US"/>
          </w:rPr>
          <w:t>na</w:t>
        </w:r>
        <w:proofErr w:type="spellEnd"/>
        <w:r w:rsidR="00BC356F" w:rsidRPr="008A129D">
          <w:rPr>
            <w:rStyle w:val="a3"/>
          </w:rPr>
          <w:t>-</w:t>
        </w:r>
        <w:proofErr w:type="spellStart"/>
        <w:r w:rsidR="00BC356F" w:rsidRPr="00172B32">
          <w:rPr>
            <w:rStyle w:val="a3"/>
            <w:lang w:val="en-US"/>
          </w:rPr>
          <w:t>doplatu</w:t>
        </w:r>
        <w:proofErr w:type="spellEnd"/>
        <w:r w:rsidR="00BC356F" w:rsidRPr="008A129D">
          <w:rPr>
            <w:rStyle w:val="a3"/>
          </w:rPr>
          <w:t>-</w:t>
        </w:r>
        <w:r w:rsidR="00BC356F" w:rsidRPr="00172B32">
          <w:rPr>
            <w:rStyle w:val="a3"/>
            <w:lang w:val="en-US"/>
          </w:rPr>
          <w:t>k</w:t>
        </w:r>
        <w:r w:rsidR="00BC356F" w:rsidRPr="008A129D">
          <w:rPr>
            <w:rStyle w:val="a3"/>
          </w:rPr>
          <w:t>-</w:t>
        </w:r>
        <w:proofErr w:type="spellStart"/>
        <w:r w:rsidR="00BC356F" w:rsidRPr="00172B32">
          <w:rPr>
            <w:rStyle w:val="a3"/>
            <w:lang w:val="en-US"/>
          </w:rPr>
          <w:t>pensii</w:t>
        </w:r>
        <w:proofErr w:type="spellEnd"/>
        <w:r w:rsidR="00BC356F" w:rsidRPr="008A129D">
          <w:rPr>
            <w:rStyle w:val="a3"/>
          </w:rPr>
          <w:t>-</w:t>
        </w:r>
        <w:r w:rsidR="00BC356F" w:rsidRPr="00172B32">
          <w:rPr>
            <w:rStyle w:val="a3"/>
            <w:lang w:val="en-US"/>
          </w:rPr>
          <w:t>do</w:t>
        </w:r>
        <w:r w:rsidR="00BC356F" w:rsidRPr="008A129D">
          <w:rPr>
            <w:rStyle w:val="a3"/>
          </w:rPr>
          <w:t>-30-</w:t>
        </w:r>
        <w:proofErr w:type="spellStart"/>
        <w:r w:rsidR="00BC356F" w:rsidRPr="00172B32">
          <w:rPr>
            <w:rStyle w:val="a3"/>
            <w:lang w:val="en-US"/>
          </w:rPr>
          <w:t>sentyabrya</w:t>
        </w:r>
        <w:proofErr w:type="spellEnd"/>
        <w:r w:rsidR="00BC356F" w:rsidRPr="008A129D">
          <w:rPr>
            <w:rStyle w:val="a3"/>
          </w:rPr>
          <w:t>-</w:t>
        </w:r>
        <w:proofErr w:type="spellStart"/>
        <w:r w:rsidR="00BC356F" w:rsidRPr="00172B32">
          <w:rPr>
            <w:rStyle w:val="a3"/>
            <w:lang w:val="en-US"/>
          </w:rPr>
          <w:t>podrobnosti</w:t>
        </w:r>
        <w:proofErr w:type="spellEnd"/>
        <w:r w:rsidR="00BC356F" w:rsidRPr="008A129D">
          <w:rPr>
            <w:rStyle w:val="a3"/>
          </w:rPr>
          <w:t>/</w:t>
        </w:r>
      </w:hyperlink>
      <w:r w:rsidR="00BC356F" w:rsidRPr="008A129D">
        <w:t xml:space="preserve"> </w:t>
      </w:r>
    </w:p>
    <w:p w14:paraId="4F93F742" w14:textId="13BE8AFD" w:rsidR="004677C6" w:rsidRPr="004677C6" w:rsidRDefault="004677C6" w:rsidP="004677C6">
      <w:pPr>
        <w:pStyle w:val="2"/>
      </w:pPr>
      <w:bookmarkStart w:id="90" w:name="_Toc238798364"/>
      <w:r>
        <w:t>Общественная служба новостей</w:t>
      </w:r>
      <w:r w:rsidRPr="004677C6">
        <w:t>, 28.08.2026, С 1 сентября пенсионеров ждут неожиданные финансовые ловушки: что важно знать</w:t>
      </w:r>
      <w:bookmarkEnd w:id="90"/>
    </w:p>
    <w:p w14:paraId="68B99F9A" w14:textId="77777777" w:rsidR="004677C6" w:rsidRPr="004677C6" w:rsidRDefault="004677C6" w:rsidP="004677C6">
      <w:pPr>
        <w:pStyle w:val="3"/>
      </w:pPr>
      <w:bookmarkStart w:id="91" w:name="_Toc238798365"/>
      <w:r w:rsidRPr="004677C6">
        <w:t>Юристы и финансовые специалисты предупреждают, что с началом сентября некоторые привычные способы управления накоплениями могут привести к неожиданным финансовым последствиям для пенсионеров. Речь идет не только об инфляции или рисках банковской системы, но и о правилах предоставления социальных выплат, автоматизированных проверках и возможных мошеннических схемах.</w:t>
      </w:r>
      <w:bookmarkEnd w:id="91"/>
    </w:p>
    <w:p w14:paraId="342CB309" w14:textId="77777777" w:rsidR="004677C6" w:rsidRPr="004677C6" w:rsidRDefault="004677C6" w:rsidP="004677C6">
      <w:r w:rsidRPr="004677C6">
        <w:t>На фоне сокращения числа пенсионеров в России до 40,4 млн человек возрастает значение критериев, по которым гражданам предоставляются различные меры социальной поддержки. Эксперты советуют пожилым людям заранее проверить свои доходы и условия получения льгот, чтобы избежать их неожиданной отмены.</w:t>
      </w:r>
    </w:p>
    <w:p w14:paraId="31DD1CD0" w14:textId="77777777" w:rsidR="004677C6" w:rsidRPr="00291922" w:rsidRDefault="004677C6" w:rsidP="004677C6">
      <w:r w:rsidRPr="00291922">
        <w:t>Одним из возможных рисков специалисты называют влияние банковских процентов на оценку нуждаемости. С сентября автоматизированные системы Социального фонда проводят регулярную проверку доходов граждан при продлении субсидий на оплату ЖКХ и региональных доплат до прожиточного минимума. При определении совокупного дохода могут учитываться в том числе проценты, начисленные по банковским вкладам.</w:t>
      </w:r>
    </w:p>
    <w:p w14:paraId="0AA7286A" w14:textId="77777777" w:rsidR="004677C6" w:rsidRPr="00291922" w:rsidRDefault="004677C6" w:rsidP="004677C6">
      <w:r w:rsidRPr="00291922">
        <w:t>Например, при размещении на депозите около 250 тыс. рублей ежемесячный доход от процентов может составлять примерно 3,1 тыс. рублей. В отдельных случаях этого может оказаться достаточно, чтобы доход пенсионера превысил установленный критерий нуждаемости. Тогда гражданин рискует потерять право на субсидию или социальную доплату.</w:t>
      </w:r>
    </w:p>
    <w:p w14:paraId="49C61D9C" w14:textId="77777777" w:rsidR="004677C6" w:rsidRPr="00291922" w:rsidRDefault="004677C6" w:rsidP="004677C6">
      <w:r w:rsidRPr="00291922">
        <w:t>По мнению аналитиков, в некоторых ситуациях сумма утраченных льгот способна превысить доход от размещения накоплений на депозите. Поэтому пенсионерам рекомендуют заранее проверить действующие критерии получения социальной поддержки и оценить, как банковские проценты влияют на их доход.</w:t>
      </w:r>
    </w:p>
    <w:p w14:paraId="506ABEDD" w14:textId="77777777" w:rsidR="004677C6" w:rsidRPr="00291922" w:rsidRDefault="004677C6" w:rsidP="004677C6">
      <w:r w:rsidRPr="00291922">
        <w:t xml:space="preserve">Еще одна потенциальная проблема связана с долгосрочными финансовыми продуктами, включая Программу долгосрочных сбережений и накопления в НПФ. Эксперты </w:t>
      </w:r>
      <w:r w:rsidRPr="00291922">
        <w:lastRenderedPageBreak/>
        <w:t>предупреждают, что в этот период активность мошенников и недобросовестных посредников может возрасти. Злоумышленники способны убеждать пенсионеров досрочно забрать накопления или перевести их в другой фонд под предлогом необходимости защитить деньги.</w:t>
      </w:r>
    </w:p>
    <w:p w14:paraId="2A291248" w14:textId="77777777" w:rsidR="004677C6" w:rsidRPr="00291922" w:rsidRDefault="004677C6" w:rsidP="004677C6">
      <w:r w:rsidRPr="00291922">
        <w:t>Специалисты советуют не принимать подобных решений под давлением и внимательно изучать условия договора. Досрочное прекращение участия в долгосрочной программе может привести к потере части инвестиционного дохода, возврату ранее предоставленных налоговых вычетов и другим финансовым последствиям.</w:t>
      </w:r>
    </w:p>
    <w:p w14:paraId="04AF2083" w14:textId="77777777" w:rsidR="004677C6" w:rsidRPr="00291922" w:rsidRDefault="004677C6" w:rsidP="004677C6">
      <w:r w:rsidRPr="00291922">
        <w:t xml:space="preserve">Отдельное внимание эксперты обращают на банковские </w:t>
      </w:r>
      <w:proofErr w:type="spellStart"/>
      <w:r w:rsidRPr="00291922">
        <w:t>антифрод</w:t>
      </w:r>
      <w:proofErr w:type="spellEnd"/>
      <w:r w:rsidRPr="00291922">
        <w:t>-системы. Необычные для клиента операции — например, попытка быстро снять крупную сумму со вклада или перевести значительные средства на новые реквизиты — могут вызвать дополнительные проверки со стороны банка.</w:t>
      </w:r>
    </w:p>
    <w:p w14:paraId="4D7EF896" w14:textId="77777777" w:rsidR="004677C6" w:rsidRPr="00291922" w:rsidRDefault="004677C6" w:rsidP="004677C6">
      <w:r w:rsidRPr="00291922">
        <w:t>В результате операция или банковская карта могут быть временно заблокированы до выяснения обстоятельств. Для подтверждения того, что перевод осуществляется самим клиентом и добровольно, может потребоваться обращение в банк.</w:t>
      </w:r>
    </w:p>
    <w:p w14:paraId="1B1378C6" w14:textId="77777777" w:rsidR="004677C6" w:rsidRPr="00291922" w:rsidRDefault="004677C6" w:rsidP="004677C6">
      <w:r w:rsidRPr="00291922">
        <w:t>Чтобы снизить вероятность возникновения проблем, специалисты рекомендуют не совершать внезапных крупных переводов на незнакомые реквизиты. Если пенсионеру необходимо получить значительную сумму наличными, лучше заранее связаться с банком и уточнить порядок снятия средств.</w:t>
      </w:r>
    </w:p>
    <w:p w14:paraId="562E311F" w14:textId="62E87E52" w:rsidR="004677C6" w:rsidRPr="00291922" w:rsidRDefault="00297D11" w:rsidP="00BC356F">
      <w:hyperlink r:id="rId28" w:history="1">
        <w:r w:rsidR="004677C6" w:rsidRPr="00AF4AA2">
          <w:rPr>
            <w:rStyle w:val="a3"/>
            <w:lang w:val="en-US"/>
          </w:rPr>
          <w:t>https</w:t>
        </w:r>
        <w:r w:rsidR="004677C6" w:rsidRPr="00291922">
          <w:rPr>
            <w:rStyle w:val="a3"/>
          </w:rPr>
          <w:t>://</w:t>
        </w:r>
        <w:r w:rsidR="004677C6" w:rsidRPr="00AF4AA2">
          <w:rPr>
            <w:rStyle w:val="a3"/>
            <w:lang w:val="en-US"/>
          </w:rPr>
          <w:t>www</w:t>
        </w:r>
        <w:r w:rsidR="004677C6" w:rsidRPr="00291922">
          <w:rPr>
            <w:rStyle w:val="a3"/>
          </w:rPr>
          <w:t>.</w:t>
        </w:r>
        <w:proofErr w:type="spellStart"/>
        <w:r w:rsidR="004677C6" w:rsidRPr="00AF4AA2">
          <w:rPr>
            <w:rStyle w:val="a3"/>
            <w:lang w:val="en-US"/>
          </w:rPr>
          <w:t>osnmedia</w:t>
        </w:r>
        <w:proofErr w:type="spellEnd"/>
        <w:r w:rsidR="004677C6" w:rsidRPr="00291922">
          <w:rPr>
            <w:rStyle w:val="a3"/>
          </w:rPr>
          <w:t>.</w:t>
        </w:r>
        <w:proofErr w:type="spellStart"/>
        <w:r w:rsidR="004677C6" w:rsidRPr="00AF4AA2">
          <w:rPr>
            <w:rStyle w:val="a3"/>
            <w:lang w:val="en-US"/>
          </w:rPr>
          <w:t>ru</w:t>
        </w:r>
        <w:proofErr w:type="spellEnd"/>
        <w:r w:rsidR="004677C6" w:rsidRPr="00291922">
          <w:rPr>
            <w:rStyle w:val="a3"/>
          </w:rPr>
          <w:t>/</w:t>
        </w:r>
        <w:proofErr w:type="spellStart"/>
        <w:r w:rsidR="004677C6" w:rsidRPr="00AF4AA2">
          <w:rPr>
            <w:rStyle w:val="a3"/>
            <w:lang w:val="en-US"/>
          </w:rPr>
          <w:t>obshhestvo</w:t>
        </w:r>
        <w:proofErr w:type="spellEnd"/>
        <w:r w:rsidR="004677C6" w:rsidRPr="00291922">
          <w:rPr>
            <w:rStyle w:val="a3"/>
          </w:rPr>
          <w:t>/</w:t>
        </w:r>
        <w:r w:rsidR="004677C6" w:rsidRPr="00AF4AA2">
          <w:rPr>
            <w:rStyle w:val="a3"/>
            <w:lang w:val="en-US"/>
          </w:rPr>
          <w:t>s</w:t>
        </w:r>
        <w:r w:rsidR="004677C6" w:rsidRPr="00291922">
          <w:rPr>
            <w:rStyle w:val="a3"/>
          </w:rPr>
          <w:t>-1-</w:t>
        </w:r>
        <w:proofErr w:type="spellStart"/>
        <w:r w:rsidR="004677C6" w:rsidRPr="00AF4AA2">
          <w:rPr>
            <w:rStyle w:val="a3"/>
            <w:lang w:val="en-US"/>
          </w:rPr>
          <w:t>sentyabrya</w:t>
        </w:r>
        <w:proofErr w:type="spellEnd"/>
        <w:r w:rsidR="004677C6" w:rsidRPr="00291922">
          <w:rPr>
            <w:rStyle w:val="a3"/>
          </w:rPr>
          <w:t>-</w:t>
        </w:r>
        <w:proofErr w:type="spellStart"/>
        <w:r w:rsidR="004677C6" w:rsidRPr="00AF4AA2">
          <w:rPr>
            <w:rStyle w:val="a3"/>
            <w:lang w:val="en-US"/>
          </w:rPr>
          <w:t>pensionerov</w:t>
        </w:r>
        <w:proofErr w:type="spellEnd"/>
        <w:r w:rsidR="004677C6" w:rsidRPr="00291922">
          <w:rPr>
            <w:rStyle w:val="a3"/>
          </w:rPr>
          <w:t>-</w:t>
        </w:r>
        <w:proofErr w:type="spellStart"/>
        <w:r w:rsidR="004677C6" w:rsidRPr="00AF4AA2">
          <w:rPr>
            <w:rStyle w:val="a3"/>
            <w:lang w:val="en-US"/>
          </w:rPr>
          <w:t>zhdut</w:t>
        </w:r>
        <w:proofErr w:type="spellEnd"/>
        <w:r w:rsidR="004677C6" w:rsidRPr="00291922">
          <w:rPr>
            <w:rStyle w:val="a3"/>
          </w:rPr>
          <w:t>-</w:t>
        </w:r>
        <w:proofErr w:type="spellStart"/>
        <w:r w:rsidR="004677C6" w:rsidRPr="00AF4AA2">
          <w:rPr>
            <w:rStyle w:val="a3"/>
            <w:lang w:val="en-US"/>
          </w:rPr>
          <w:t>neozhidannye</w:t>
        </w:r>
        <w:proofErr w:type="spellEnd"/>
        <w:r w:rsidR="004677C6" w:rsidRPr="00291922">
          <w:rPr>
            <w:rStyle w:val="a3"/>
          </w:rPr>
          <w:t>-</w:t>
        </w:r>
        <w:proofErr w:type="spellStart"/>
        <w:r w:rsidR="004677C6" w:rsidRPr="00AF4AA2">
          <w:rPr>
            <w:rStyle w:val="a3"/>
            <w:lang w:val="en-US"/>
          </w:rPr>
          <w:t>finansovye</w:t>
        </w:r>
        <w:proofErr w:type="spellEnd"/>
        <w:r w:rsidR="004677C6" w:rsidRPr="00291922">
          <w:rPr>
            <w:rStyle w:val="a3"/>
          </w:rPr>
          <w:t>-</w:t>
        </w:r>
        <w:proofErr w:type="spellStart"/>
        <w:r w:rsidR="004677C6" w:rsidRPr="00AF4AA2">
          <w:rPr>
            <w:rStyle w:val="a3"/>
            <w:lang w:val="en-US"/>
          </w:rPr>
          <w:t>lovushki</w:t>
        </w:r>
        <w:proofErr w:type="spellEnd"/>
        <w:r w:rsidR="004677C6" w:rsidRPr="00291922">
          <w:rPr>
            <w:rStyle w:val="a3"/>
          </w:rPr>
          <w:t>-</w:t>
        </w:r>
        <w:proofErr w:type="spellStart"/>
        <w:r w:rsidR="004677C6" w:rsidRPr="00AF4AA2">
          <w:rPr>
            <w:rStyle w:val="a3"/>
            <w:lang w:val="en-US"/>
          </w:rPr>
          <w:t>chto</w:t>
        </w:r>
        <w:proofErr w:type="spellEnd"/>
        <w:r w:rsidR="004677C6" w:rsidRPr="00291922">
          <w:rPr>
            <w:rStyle w:val="a3"/>
          </w:rPr>
          <w:t>-</w:t>
        </w:r>
        <w:proofErr w:type="spellStart"/>
        <w:r w:rsidR="004677C6" w:rsidRPr="00AF4AA2">
          <w:rPr>
            <w:rStyle w:val="a3"/>
            <w:lang w:val="en-US"/>
          </w:rPr>
          <w:t>vazhno</w:t>
        </w:r>
        <w:proofErr w:type="spellEnd"/>
        <w:r w:rsidR="004677C6" w:rsidRPr="00291922">
          <w:rPr>
            <w:rStyle w:val="a3"/>
          </w:rPr>
          <w:t>-</w:t>
        </w:r>
        <w:proofErr w:type="spellStart"/>
        <w:r w:rsidR="004677C6" w:rsidRPr="00AF4AA2">
          <w:rPr>
            <w:rStyle w:val="a3"/>
            <w:lang w:val="en-US"/>
          </w:rPr>
          <w:t>znat</w:t>
        </w:r>
        <w:proofErr w:type="spellEnd"/>
        <w:r w:rsidR="004677C6" w:rsidRPr="00291922">
          <w:rPr>
            <w:rStyle w:val="a3"/>
          </w:rPr>
          <w:t>/</w:t>
        </w:r>
      </w:hyperlink>
      <w:r w:rsidR="004677C6" w:rsidRPr="00291922">
        <w:t xml:space="preserve"> </w:t>
      </w:r>
    </w:p>
    <w:p w14:paraId="641C65AC" w14:textId="52A7D177" w:rsidR="0097718D" w:rsidRPr="007229C9" w:rsidRDefault="0097718D" w:rsidP="0097718D">
      <w:pPr>
        <w:pStyle w:val="2"/>
      </w:pPr>
      <w:bookmarkStart w:id="92" w:name="_Toc238798366"/>
      <w:proofErr w:type="spellStart"/>
      <w:r>
        <w:t>Frank</w:t>
      </w:r>
      <w:proofErr w:type="spellEnd"/>
      <w:r>
        <w:t xml:space="preserve"> </w:t>
      </w:r>
      <w:proofErr w:type="spellStart"/>
      <w:r>
        <w:t>Media</w:t>
      </w:r>
      <w:proofErr w:type="spellEnd"/>
      <w:r>
        <w:t>, 27.08.2026</w:t>
      </w:r>
      <w:r w:rsidRPr="007229C9">
        <w:t xml:space="preserve">, </w:t>
      </w:r>
      <w:r>
        <w:t>Индивидуальный лицевой счет: что это, зачем нужен и как проверить</w:t>
      </w:r>
      <w:bookmarkEnd w:id="92"/>
    </w:p>
    <w:p w14:paraId="479FC901" w14:textId="77777777" w:rsidR="0097718D" w:rsidRDefault="0097718D" w:rsidP="0097718D">
      <w:pPr>
        <w:pStyle w:val="3"/>
      </w:pPr>
      <w:bookmarkStart w:id="93" w:name="_Toc238798367"/>
      <w:r>
        <w:t>Ошибки в сведениях о стаже, заработке и страховых взносах могут повлиять на количество учтенных пенсионных коэффициентов и размер будущей пенсии. Выявить расхождения лучше заранее - для этого достаточно бесплатно получить выписку из индивидуального лицевого счета. Разбираемся в статье, какие данные хранятся на ИЛС, чем он отличается от СНИЛС, как проверить сведения и исправить обнаруженные ошибки.</w:t>
      </w:r>
      <w:bookmarkEnd w:id="93"/>
    </w:p>
    <w:p w14:paraId="57EF0C3F" w14:textId="77777777" w:rsidR="0097718D" w:rsidRDefault="0097718D" w:rsidP="0097718D">
      <w:r>
        <w:t>1.</w:t>
      </w:r>
      <w:r>
        <w:tab/>
        <w:t>Что такое</w:t>
      </w:r>
    </w:p>
    <w:p w14:paraId="08B5A169" w14:textId="77777777" w:rsidR="0097718D" w:rsidRDefault="0097718D" w:rsidP="0097718D">
      <w:r>
        <w:t>2.</w:t>
      </w:r>
      <w:r>
        <w:tab/>
        <w:t>Как ИЛС влияет на пенсию</w:t>
      </w:r>
    </w:p>
    <w:p w14:paraId="3AFDE86D" w14:textId="77777777" w:rsidR="0097718D" w:rsidRDefault="0097718D" w:rsidP="0097718D">
      <w:r>
        <w:t>3.</w:t>
      </w:r>
      <w:r>
        <w:tab/>
        <w:t>Как проверить ИЛС</w:t>
      </w:r>
    </w:p>
    <w:p w14:paraId="39CA68AD" w14:textId="77777777" w:rsidR="0097718D" w:rsidRDefault="0097718D" w:rsidP="0097718D">
      <w:r>
        <w:t>4.</w:t>
      </w:r>
      <w:r>
        <w:tab/>
        <w:t>Как читать выписку</w:t>
      </w:r>
    </w:p>
    <w:p w14:paraId="251E8ED7" w14:textId="77777777" w:rsidR="0097718D" w:rsidRDefault="0097718D" w:rsidP="0097718D">
      <w:r>
        <w:t>5.</w:t>
      </w:r>
      <w:r>
        <w:tab/>
        <w:t>Что делать в случае ошибки</w:t>
      </w:r>
    </w:p>
    <w:p w14:paraId="205A875A" w14:textId="77777777" w:rsidR="0097718D" w:rsidRDefault="0097718D" w:rsidP="0097718D">
      <w:r>
        <w:t>6.</w:t>
      </w:r>
      <w:r>
        <w:tab/>
        <w:t>Вопросы</w:t>
      </w:r>
    </w:p>
    <w:p w14:paraId="4C0758D8" w14:textId="77777777" w:rsidR="0097718D" w:rsidRDefault="0097718D" w:rsidP="0097718D">
      <w:r>
        <w:t>7.</w:t>
      </w:r>
      <w:r>
        <w:tab/>
        <w:t>Главное</w:t>
      </w:r>
    </w:p>
    <w:p w14:paraId="50E82571" w14:textId="77777777" w:rsidR="0097718D" w:rsidRDefault="0097718D" w:rsidP="0097718D">
      <w:r>
        <w:t>Что такое индивидуальный лицевой счет</w:t>
      </w:r>
    </w:p>
    <w:p w14:paraId="74F14B1F" w14:textId="77777777" w:rsidR="0097718D" w:rsidRDefault="0097718D" w:rsidP="0097718D">
      <w:r>
        <w:t xml:space="preserve">Индивидуальный лицевой счет, или ИЛС, - это электронная запись в системе персонифицированного учета СФР, в которой собраны сведения о пенсионных правах </w:t>
      </w:r>
      <w:r>
        <w:lastRenderedPageBreak/>
        <w:t>конкретного человека. На этом счете учитываются его страховой стаж, заработок, страховые взносы, пенсионные коэффициенты и пенсионные накопления, когда они есть, объясняет бизнес-аналитик, преподаватель колледжа мировой экономики и передовых технологий Александра Высоких [1].</w:t>
      </w:r>
    </w:p>
    <w:p w14:paraId="67DBD3C1" w14:textId="77777777" w:rsidR="0097718D" w:rsidRDefault="0097718D" w:rsidP="0097718D">
      <w:r>
        <w:t>ИЛС нельзя сравнивать с банковским счетом: на нем не лежит доступная для снятия сумма. Это информационная запись, на основании которой СФР определяет право человека на страховую пенсию и рассчитывает ее размер.</w:t>
      </w:r>
    </w:p>
    <w:p w14:paraId="775777BD" w14:textId="77777777" w:rsidR="0097718D" w:rsidRDefault="0097718D" w:rsidP="0097718D">
      <w:r>
        <w:t>Что такое СНИЛС, для чего нужен и как оформить документ</w:t>
      </w:r>
    </w:p>
    <w:p w14:paraId="71998BB0" w14:textId="77777777" w:rsidR="0097718D" w:rsidRDefault="0097718D" w:rsidP="0097718D">
      <w:r>
        <w:t>ИЛС и СНИЛС связаны между собой, но обозначают разные вещи. ИЛС - это индивидуальный лицевой счет, в котором хранятся сведения о стаже, страховых взносах и пенсионных правах человека. СНИЛС - страховой номер этого счета, по которому человека идентифицируют в системе Социального фонда России. СНИЛС состоит из 11 цифр и присваивается человеку один раз. Номер не меняется в течение жизни, в том числе при смене фамилии или документов.</w:t>
      </w:r>
    </w:p>
    <w:p w14:paraId="2A90CCB6" w14:textId="77777777" w:rsidR="0097718D" w:rsidRDefault="0097718D" w:rsidP="0097718D">
      <w:r>
        <w:t>Сейчас вместо зеленой пластиковой карточки выдают бумажное или электронное уведомление о регистрации в системе индивидуального учета. Узнать свой СНИЛС можно в профиле на «</w:t>
      </w:r>
      <w:proofErr w:type="spellStart"/>
      <w:r>
        <w:t>Госуслугах</w:t>
      </w:r>
      <w:proofErr w:type="spellEnd"/>
      <w:r>
        <w:t>», в уведомлении о регистрации, у работодателя или при обращении в СФР либо МФЦ с паспортом.</w:t>
      </w:r>
    </w:p>
    <w:p w14:paraId="100A19A4" w14:textId="77777777" w:rsidR="0097718D" w:rsidRDefault="0097718D" w:rsidP="0097718D">
      <w:r>
        <w:t>Таким образом, СНИЛС - это номер, по которому находят индивидуальный лицевой счет, а ИЛС - сам счет с информацией о пенсионных правах человека [2].</w:t>
      </w:r>
    </w:p>
    <w:p w14:paraId="6E8672E8" w14:textId="77777777" w:rsidR="0097718D" w:rsidRDefault="0097718D" w:rsidP="0097718D">
      <w:r>
        <w:t>Какие сведения хранятся на ИЛС</w:t>
      </w:r>
    </w:p>
    <w:p w14:paraId="36F30F50" w14:textId="77777777" w:rsidR="0097718D" w:rsidRDefault="0097718D" w:rsidP="0097718D">
      <w:r>
        <w:t>Состав сведений зависит от трудовой истории человека. В ИЛС могут отражаться:</w:t>
      </w:r>
    </w:p>
    <w:p w14:paraId="259F5298" w14:textId="77777777" w:rsidR="0097718D" w:rsidRDefault="0097718D" w:rsidP="0097718D">
      <w:r>
        <w:t>•</w:t>
      </w:r>
      <w:r>
        <w:tab/>
        <w:t xml:space="preserve">Страховой </w:t>
      </w:r>
      <w:proofErr w:type="spellStart"/>
      <w:r>
        <w:t>стажЭто</w:t>
      </w:r>
      <w:proofErr w:type="spellEnd"/>
      <w:r>
        <w:t xml:space="preserve"> периоды работы и другой деятельности, которые учитываются при назначении страховой пенсии.</w:t>
      </w:r>
    </w:p>
    <w:p w14:paraId="6C306596" w14:textId="77777777" w:rsidR="0097718D" w:rsidRDefault="0097718D" w:rsidP="0097718D">
      <w:r>
        <w:t>•</w:t>
      </w:r>
      <w:r>
        <w:tab/>
        <w:t xml:space="preserve">Места и периоды </w:t>
      </w:r>
      <w:proofErr w:type="spellStart"/>
      <w:r>
        <w:t>работыВ</w:t>
      </w:r>
      <w:proofErr w:type="spellEnd"/>
      <w:r>
        <w:t xml:space="preserve"> выписке указывают работодателей, даты работы и продолжительность учтенного стажа.</w:t>
      </w:r>
    </w:p>
    <w:p w14:paraId="17B61991" w14:textId="77777777" w:rsidR="0097718D" w:rsidRDefault="0097718D" w:rsidP="0097718D">
      <w:r>
        <w:t>•</w:t>
      </w:r>
      <w:r>
        <w:tab/>
        <w:t xml:space="preserve">Официальный </w:t>
      </w:r>
      <w:proofErr w:type="spellStart"/>
      <w:r>
        <w:t>заработокСФР</w:t>
      </w:r>
      <w:proofErr w:type="spellEnd"/>
      <w:r>
        <w:t xml:space="preserve"> использует переданные работодателем сведения о выплатах, с которых начислялись страховые взносы.</w:t>
      </w:r>
    </w:p>
    <w:p w14:paraId="3FFF7CB5" w14:textId="77777777" w:rsidR="0097718D" w:rsidRDefault="0097718D" w:rsidP="0097718D">
      <w:r>
        <w:t>•</w:t>
      </w:r>
      <w:r>
        <w:tab/>
        <w:t xml:space="preserve">Страховые </w:t>
      </w:r>
      <w:proofErr w:type="spellStart"/>
      <w:r>
        <w:t>взносыВ</w:t>
      </w:r>
      <w:proofErr w:type="spellEnd"/>
      <w:r>
        <w:t xml:space="preserve"> ИЛС отражаются взносы на обязательное пенсионное страхование, учтенные фондом.</w:t>
      </w:r>
    </w:p>
    <w:p w14:paraId="47600BF6" w14:textId="77777777" w:rsidR="0097718D" w:rsidRDefault="0097718D" w:rsidP="0097718D">
      <w:r>
        <w:t>•</w:t>
      </w:r>
      <w:r>
        <w:tab/>
        <w:t xml:space="preserve">Индивидуальные пенсионные </w:t>
      </w:r>
      <w:proofErr w:type="spellStart"/>
      <w:r>
        <w:t>коэффициентыИПК</w:t>
      </w:r>
      <w:proofErr w:type="spellEnd"/>
      <w:r>
        <w:t>, или пенсионные баллы, формируются за работу с уплатой взносов, а также за отдельные социально значимые периоды.</w:t>
      </w:r>
    </w:p>
    <w:p w14:paraId="4AB7BEE6" w14:textId="77777777" w:rsidR="0097718D" w:rsidRDefault="0097718D" w:rsidP="0097718D">
      <w:r>
        <w:t>•</w:t>
      </w:r>
      <w:r>
        <w:tab/>
      </w:r>
      <w:proofErr w:type="spellStart"/>
      <w:r>
        <w:t>Нестраховые</w:t>
      </w:r>
      <w:proofErr w:type="spellEnd"/>
      <w:r>
        <w:t xml:space="preserve"> </w:t>
      </w:r>
      <w:proofErr w:type="spellStart"/>
      <w:r>
        <w:t>периодыНапример</w:t>
      </w:r>
      <w:proofErr w:type="spellEnd"/>
      <w:r>
        <w:t>, служба в армии по призыву, уход одного из родителей за ребенком до полутора лет, уход за инвалидом I группы или человеком старше 80 лет при соблюдении установленных условий.</w:t>
      </w:r>
    </w:p>
    <w:p w14:paraId="062351EE" w14:textId="77777777" w:rsidR="0097718D" w:rsidRDefault="0097718D" w:rsidP="0097718D">
      <w:r>
        <w:t>•</w:t>
      </w:r>
      <w:r>
        <w:tab/>
        <w:t xml:space="preserve">Стаж для досрочной </w:t>
      </w:r>
      <w:proofErr w:type="spellStart"/>
      <w:r>
        <w:t>пенсииОтдельно</w:t>
      </w:r>
      <w:proofErr w:type="spellEnd"/>
      <w:r>
        <w:t xml:space="preserve"> показываются периоды работы во вредных, тяжелых или особых условиях, когда они дают право выйти на пенсию раньше.</w:t>
      </w:r>
    </w:p>
    <w:p w14:paraId="140AB8CF" w14:textId="77777777" w:rsidR="0097718D" w:rsidRDefault="0097718D" w:rsidP="0097718D">
      <w:r>
        <w:t>•</w:t>
      </w:r>
      <w:r>
        <w:tab/>
        <w:t xml:space="preserve">Пенсионные </w:t>
      </w:r>
      <w:proofErr w:type="spellStart"/>
      <w:r>
        <w:t>накопленияПри</w:t>
      </w:r>
      <w:proofErr w:type="spellEnd"/>
      <w:r>
        <w:t xml:space="preserve"> их наличии в выписке можно увидеть страховщика - СФР или негосударственный пенсионный фонд - и сведения о формировании накоплений.</w:t>
      </w:r>
    </w:p>
    <w:p w14:paraId="7A608A27" w14:textId="77777777" w:rsidR="0097718D" w:rsidRDefault="0097718D" w:rsidP="0097718D">
      <w:r>
        <w:lastRenderedPageBreak/>
        <w:t>•</w:t>
      </w:r>
      <w:r>
        <w:tab/>
        <w:t xml:space="preserve">Назначенная </w:t>
      </w:r>
      <w:proofErr w:type="spellStart"/>
      <w:r>
        <w:t>пенсияУ</w:t>
      </w:r>
      <w:proofErr w:type="spellEnd"/>
      <w:r>
        <w:t xml:space="preserve"> пенсионеров в выписке может быть указан вид и размер уже назначенного пенсионного обеспечения.</w:t>
      </w:r>
    </w:p>
    <w:p w14:paraId="64A0F9C5" w14:textId="77777777" w:rsidR="0097718D" w:rsidRDefault="0097718D" w:rsidP="0097718D">
      <w:r>
        <w:t>Как ИЛС влияет на будущую пенсию</w:t>
      </w:r>
    </w:p>
    <w:p w14:paraId="0E9AE14C" w14:textId="77777777" w:rsidR="0097718D" w:rsidRDefault="0097718D" w:rsidP="0097718D">
      <w:r>
        <w:t>Сам ИЛС не увеличивает и не уменьшает пенсию, говорит Высоких. На ее размер влияют пенсионные права, которые на нем учтены [3]. Для будущей страховой пенсии особенно важны продолжительность страхового стажа, количество накопленных пенсионных коэффициентов и официальный заработок, с которого начислялись страховые взносы.</w:t>
      </w:r>
    </w:p>
    <w:p w14:paraId="66C1D535" w14:textId="77777777" w:rsidR="0097718D" w:rsidRDefault="0097718D" w:rsidP="0097718D">
      <w:r>
        <w:t>Чем выше официальный доход в пределах установленной базы для начисления взносов, тем больше ИПК можно сформировать за год. Зарплата «в конверте» пенсионных прав не создает, поскольку работодатель не начисляет на нее страховые взносы.</w:t>
      </w:r>
    </w:p>
    <w:p w14:paraId="351D3FBA" w14:textId="77777777" w:rsidR="0097718D" w:rsidRDefault="0097718D" w:rsidP="0097718D">
      <w:r>
        <w:t>Что такое страховой стаж и как узнать свой</w:t>
      </w:r>
    </w:p>
    <w:p w14:paraId="3E228482" w14:textId="77777777" w:rsidR="0097718D" w:rsidRDefault="0097718D" w:rsidP="0097718D">
      <w:r>
        <w:t>В 2026 году для назначения страховой пенсии по старости по общему правилу требуется не менее 15 лет страхового стажа и 30 ИПК. Одного достижения пенсионного возраста недостаточно: должны быть выполнены все установленные законом условия.</w:t>
      </w:r>
    </w:p>
    <w:p w14:paraId="4D424312" w14:textId="77777777" w:rsidR="0097718D" w:rsidRDefault="0097718D" w:rsidP="0097718D">
      <w:r>
        <w:t>Количество ИПК за год зависит от соотношения взносов, учтенных за конкретного человека, и максимально возможного нормативного размера взносов за тот же год. ИПК за год рассчитывается по формуле: (индивидуальная часть страховых взносов / нормативный размер страховых взносов) Ч 10.</w:t>
      </w:r>
    </w:p>
    <w:p w14:paraId="0213ED33" w14:textId="77777777" w:rsidR="0097718D" w:rsidRDefault="0097718D" w:rsidP="0097718D">
      <w:r>
        <w:t>За один календарный год можно сформировать не более 10 ИПК. Для работающих пенсионеров при ежегодном перерасчете учитывают не более трех коэффициентов. Правила начисления и формула приведены на сайте СФР.</w:t>
      </w:r>
    </w:p>
    <w:p w14:paraId="517F60F8" w14:textId="77777777" w:rsidR="0097718D" w:rsidRDefault="0097718D" w:rsidP="0097718D">
      <w:r>
        <w:t>Размер страховой пенсии по старости складывается из стоимости накопленных коэффициентов и фиксированной выплаты. Формула выглядит так: Пенсия = ИПК Ч стоимость одного ИПК + фиксированная выплата.</w:t>
      </w:r>
    </w:p>
    <w:p w14:paraId="1EB7E0B7" w14:textId="77777777" w:rsidR="0097718D" w:rsidRDefault="0097718D" w:rsidP="0097718D">
      <w:r>
        <w:t xml:space="preserve">С 1 января 2026 года один пенсионный коэффициент стоит 156,76 рубля, а общеустановленная фиксированная выплата составляет 9584,69 рубля. Для некоторых получателей фиксированная выплата увеличивается, </w:t>
      </w:r>
      <w:proofErr w:type="gramStart"/>
      <w:r>
        <w:t>например</w:t>
      </w:r>
      <w:proofErr w:type="gramEnd"/>
      <w:r>
        <w:t xml:space="preserve"> при наличии иждивенцев, необходимого северного стажа или других предусмотренных законом оснований.</w:t>
      </w:r>
    </w:p>
    <w:p w14:paraId="0F349610" w14:textId="77777777" w:rsidR="0097718D" w:rsidRDefault="0097718D" w:rsidP="0097718D">
      <w:r>
        <w:t>Пенсионный возраст в России: кто и когда сможет выйти на пенсию в 2026 году</w:t>
      </w:r>
    </w:p>
    <w:p w14:paraId="6F6DA586" w14:textId="77777777" w:rsidR="0097718D" w:rsidRDefault="0097718D" w:rsidP="0097718D">
      <w:r>
        <w:t>Предположим, к моменту выхода на пенсию человек накопил 60 ИПК и к нему не применяются повышающие коэффициенты или надбавки. В ценах 2026 года расчет выглядел бы так: 60 Ч 156,76 + 9584,69 = 18 990,29 рубля в месяц.</w:t>
      </w:r>
    </w:p>
    <w:p w14:paraId="5C73EAFB" w14:textId="77777777" w:rsidR="0097718D" w:rsidRDefault="0097718D" w:rsidP="0097718D">
      <w:r>
        <w:t>Это условный пример, а не прогноз будущей выплаты, добавляет Высоких. Стоимость ИПК и фиксированная выплата индексируются, поэтому при фактическом назначении пенсии СФР применит значения, действующие на тот момент, и учтет личные обстоятельства пенсионера.</w:t>
      </w:r>
    </w:p>
    <w:p w14:paraId="660A8F33" w14:textId="77777777" w:rsidR="0097718D" w:rsidRDefault="0097718D" w:rsidP="0097718D">
      <w:r>
        <w:t>Как проверить состояние индивидуального лицевого счета</w:t>
      </w:r>
    </w:p>
    <w:p w14:paraId="3E248692" w14:textId="77777777" w:rsidR="0097718D" w:rsidRDefault="0097718D" w:rsidP="0097718D">
      <w:r>
        <w:t xml:space="preserve">Для проверки нужно получить выписку из ИЛС. Ее также называют сведениями о состоянии индивидуального лицевого счета или справкой СЗИ-ИЛС. Это один и тот же </w:t>
      </w:r>
      <w:r>
        <w:lastRenderedPageBreak/>
        <w:t>документ: СЗИ-ИЛС расшифровывается как «сведения о состоянии индивидуального лицевого счета» [4].</w:t>
      </w:r>
    </w:p>
    <w:p w14:paraId="1A4B7039" w14:textId="77777777" w:rsidR="0097718D" w:rsidRDefault="0097718D" w:rsidP="0097718D">
      <w:r>
        <w:t>Запрашивать выписку стоит хотя бы раз в год и после смены работодателя. Сначала нужно проверить, успели ли сведения обновиться: данные о стаже и ИПК работающих граждан пересчитываются после поступления и обработки отчетности, как правило, в феврале за предыдущий год. Поэтому информация о последних месяцах работы может появиться не сразу.</w:t>
      </w:r>
    </w:p>
    <w:p w14:paraId="5B1D04BC" w14:textId="77777777" w:rsidR="0097718D" w:rsidRDefault="0097718D" w:rsidP="0097718D">
      <w:r>
        <w:t>Получить выписку можно бесплатно через «</w:t>
      </w:r>
      <w:proofErr w:type="spellStart"/>
      <w:r>
        <w:t>Госуслуги</w:t>
      </w:r>
      <w:proofErr w:type="spellEnd"/>
      <w:r>
        <w:t>», личный кабинет СФР, клиентскую службу фонда или МФЦ.</w:t>
      </w:r>
    </w:p>
    <w:p w14:paraId="034B8BD3" w14:textId="77777777" w:rsidR="0097718D" w:rsidRDefault="0097718D" w:rsidP="0097718D">
      <w:r>
        <w:t>Через «</w:t>
      </w:r>
      <w:proofErr w:type="spellStart"/>
      <w:r>
        <w:t>Госуслуги</w:t>
      </w:r>
      <w:proofErr w:type="spellEnd"/>
      <w:r>
        <w:t>»</w:t>
      </w:r>
    </w:p>
    <w:p w14:paraId="043FC3DF" w14:textId="77777777" w:rsidR="0097718D" w:rsidRDefault="0097718D" w:rsidP="0097718D">
      <w:r>
        <w:t>•</w:t>
      </w:r>
      <w:r>
        <w:tab/>
        <w:t>Войдите в подтвержденную учетную запись на «</w:t>
      </w:r>
      <w:proofErr w:type="spellStart"/>
      <w:r>
        <w:t>Госуслугах</w:t>
      </w:r>
      <w:proofErr w:type="spellEnd"/>
      <w:r>
        <w:t>».</w:t>
      </w:r>
    </w:p>
    <w:p w14:paraId="1D49E78E" w14:textId="77777777" w:rsidR="0097718D" w:rsidRDefault="0097718D" w:rsidP="0097718D">
      <w:proofErr w:type="spellStart"/>
      <w:r>
        <w:t>Figure</w:t>
      </w:r>
      <w:proofErr w:type="spellEnd"/>
      <w:r>
        <w:t xml:space="preserve"> 2 Войдите в </w:t>
      </w:r>
      <w:proofErr w:type="spellStart"/>
      <w:r>
        <w:t>Госуслуги</w:t>
      </w:r>
      <w:proofErr w:type="spellEnd"/>
      <w:r>
        <w:t xml:space="preserve"> и </w:t>
      </w:r>
      <w:proofErr w:type="spellStart"/>
      <w:r>
        <w:t>найдиите</w:t>
      </w:r>
      <w:proofErr w:type="spellEnd"/>
      <w:r>
        <w:t xml:space="preserve"> в строке поиска выписку из счета СФР. Фото: скриншот</w:t>
      </w:r>
    </w:p>
    <w:p w14:paraId="3744FD23" w14:textId="77777777" w:rsidR="0097718D" w:rsidRDefault="0097718D" w:rsidP="0097718D">
      <w:r>
        <w:t>•</w:t>
      </w:r>
      <w:r>
        <w:tab/>
      </w:r>
      <w:proofErr w:type="gramStart"/>
      <w:r>
        <w:t>В</w:t>
      </w:r>
      <w:proofErr w:type="gramEnd"/>
      <w:r>
        <w:t xml:space="preserve"> строке поиска введите «Выписка из лицевого счета в СФР».</w:t>
      </w:r>
    </w:p>
    <w:p w14:paraId="6CAFEFA5" w14:textId="77777777" w:rsidR="0097718D" w:rsidRDefault="0097718D" w:rsidP="0097718D">
      <w:r>
        <w:t>•</w:t>
      </w:r>
      <w:r>
        <w:tab/>
        <w:t>Откройте услугу и нажмите кнопку запроса выписки.</w:t>
      </w:r>
    </w:p>
    <w:p w14:paraId="3489752B" w14:textId="77777777" w:rsidR="0097718D" w:rsidRDefault="0097718D" w:rsidP="0097718D">
      <w:proofErr w:type="spellStart"/>
      <w:r>
        <w:t>Figure</w:t>
      </w:r>
      <w:proofErr w:type="spellEnd"/>
      <w:r>
        <w:t xml:space="preserve"> 3 Оформите выписку. Источник: скриншот</w:t>
      </w:r>
    </w:p>
    <w:p w14:paraId="1860BF93" w14:textId="77777777" w:rsidR="0097718D" w:rsidRDefault="0097718D" w:rsidP="0097718D">
      <w:r>
        <w:t>•</w:t>
      </w:r>
      <w:r>
        <w:tab/>
        <w:t>Проверьте персональные данные и отправьте запрос.</w:t>
      </w:r>
    </w:p>
    <w:p w14:paraId="52A232C8" w14:textId="77777777" w:rsidR="0097718D" w:rsidRDefault="0097718D" w:rsidP="0097718D">
      <w:proofErr w:type="spellStart"/>
      <w:r>
        <w:t>Figure</w:t>
      </w:r>
      <w:proofErr w:type="spellEnd"/>
      <w:r>
        <w:t xml:space="preserve"> 4 Направьте запрос. Источник: скриншот</w:t>
      </w:r>
    </w:p>
    <w:p w14:paraId="33830E54" w14:textId="77777777" w:rsidR="0097718D" w:rsidRDefault="0097718D" w:rsidP="0097718D">
      <w:r>
        <w:t>•</w:t>
      </w:r>
      <w:r>
        <w:tab/>
        <w:t>Дождитесь уведомления. Электронная выписка поступит в личный кабинет - по данным СФР, обычно в течение дня.</w:t>
      </w:r>
    </w:p>
    <w:p w14:paraId="45C98707" w14:textId="77777777" w:rsidR="0097718D" w:rsidRDefault="0097718D" w:rsidP="0097718D">
      <w:r>
        <w:t>Документ можно скачать и сохранить. Электронная выписка содержит сведения СФР на дату формирования запроса.</w:t>
      </w:r>
    </w:p>
    <w:p w14:paraId="5F4E0191" w14:textId="77777777" w:rsidR="0097718D" w:rsidRDefault="0097718D" w:rsidP="0097718D">
      <w:r>
        <w:t>Через личный кабинет СФР</w:t>
      </w:r>
    </w:p>
    <w:p w14:paraId="4E9EF257" w14:textId="77777777" w:rsidR="0097718D" w:rsidRDefault="0097718D" w:rsidP="0097718D">
      <w:r>
        <w:t>1.</w:t>
      </w:r>
      <w:r>
        <w:tab/>
        <w:t>Откройте личный кабинет гражданина на сайте СФР.</w:t>
      </w:r>
    </w:p>
    <w:p w14:paraId="42C3C534" w14:textId="77777777" w:rsidR="0097718D" w:rsidRDefault="0097718D" w:rsidP="0097718D">
      <w:r>
        <w:t>2.</w:t>
      </w:r>
      <w:r>
        <w:tab/>
        <w:t>Авторизуйтесь с помощью учетной записи «</w:t>
      </w:r>
      <w:proofErr w:type="spellStart"/>
      <w:r>
        <w:t>Госуслуг</w:t>
      </w:r>
      <w:proofErr w:type="spellEnd"/>
      <w:r>
        <w:t>».</w:t>
      </w:r>
    </w:p>
    <w:p w14:paraId="6B712E4F" w14:textId="77777777" w:rsidR="0097718D" w:rsidRDefault="0097718D" w:rsidP="0097718D">
      <w:r>
        <w:t>3.</w:t>
      </w:r>
      <w:r>
        <w:tab/>
        <w:t>Найдите раздел, посвященный индивидуальному лицевому счету и пенсионным правам.</w:t>
      </w:r>
    </w:p>
    <w:p w14:paraId="700A8568" w14:textId="77777777" w:rsidR="0097718D" w:rsidRDefault="0097718D" w:rsidP="0097718D">
      <w:r>
        <w:t>4.</w:t>
      </w:r>
      <w:r>
        <w:tab/>
        <w:t>Закажите сведения о состоянии ИЛС и скачайте сформированный документ.</w:t>
      </w:r>
    </w:p>
    <w:p w14:paraId="5EACD899" w14:textId="77777777" w:rsidR="0097718D" w:rsidRDefault="0097718D" w:rsidP="0097718D">
      <w:r>
        <w:t>Через клиентскую службу СФР</w:t>
      </w:r>
    </w:p>
    <w:p w14:paraId="27FE3C20" w14:textId="77777777" w:rsidR="0097718D" w:rsidRDefault="0097718D" w:rsidP="0097718D">
      <w:r>
        <w:t>Обратиться можно в любую клиентскую службу СФР. Понадобится паспорт или другой документ, удостоверяющий личность. Выписку сформируют в режиме реального времени и по выбору заявителя выдадут на бумаге либо в электронной форме. Чтобы не ждать в очереди, можно заранее записаться на прием.</w:t>
      </w:r>
    </w:p>
    <w:p w14:paraId="5F556998" w14:textId="77777777" w:rsidR="0097718D" w:rsidRDefault="0097718D" w:rsidP="0097718D">
      <w:r>
        <w:t>Через МФЦ</w:t>
      </w:r>
    </w:p>
    <w:p w14:paraId="6AC0E17B" w14:textId="77777777" w:rsidR="0097718D" w:rsidRDefault="0097718D" w:rsidP="0097718D">
      <w:r>
        <w:t>Выписку также выдают в МФЦ независимо от места жительства. При себе нужно иметь паспорт или другой документ, удостоверяющий личность. Документ можно получить в бумажном или электронном виде. Перечень способов получения подтверждает СФР.</w:t>
      </w:r>
    </w:p>
    <w:p w14:paraId="04970FCB" w14:textId="77777777" w:rsidR="0097718D" w:rsidRDefault="0097718D" w:rsidP="0097718D">
      <w:r>
        <w:t>Фиксированная выплата к страховой пенсии в 2026 году: сколько платят и кому</w:t>
      </w:r>
    </w:p>
    <w:p w14:paraId="324585A3" w14:textId="77777777" w:rsidR="0097718D" w:rsidRDefault="0097718D" w:rsidP="0097718D">
      <w:r>
        <w:lastRenderedPageBreak/>
        <w:t>Как читать выписку из ИЛС</w:t>
      </w:r>
    </w:p>
    <w:p w14:paraId="30247C1B" w14:textId="77777777" w:rsidR="0097718D" w:rsidRDefault="0097718D" w:rsidP="0097718D">
      <w:r>
        <w:t>Выписка может занимать несколько страниц, а ее структура зависит от возраста, трудовой истории и наличия пенсионных накоплений. Проверять документ удобнее последовательно.</w:t>
      </w:r>
    </w:p>
    <w:p w14:paraId="02B9F300" w14:textId="77777777" w:rsidR="0097718D" w:rsidRDefault="0097718D" w:rsidP="0097718D">
      <w:proofErr w:type="spellStart"/>
      <w:r>
        <w:t>Figure</w:t>
      </w:r>
      <w:proofErr w:type="spellEnd"/>
      <w:r>
        <w:t xml:space="preserve"> 5 Образец выписки из ИЛС. Источник</w:t>
      </w:r>
    </w:p>
    <w:p w14:paraId="32ABFCA6" w14:textId="77777777" w:rsidR="0097718D" w:rsidRDefault="0097718D" w:rsidP="0097718D">
      <w:r>
        <w:t>1. Персональные данные и СНИЛС</w:t>
      </w:r>
    </w:p>
    <w:p w14:paraId="0B08483F" w14:textId="77777777" w:rsidR="0097718D" w:rsidRDefault="0097718D" w:rsidP="0097718D">
      <w:r>
        <w:t>В начале документа указаны Ф. И. О., дата рождения и страховой номер. Убедитесь, что в них нет опечаток и данные совпадают с паспортом. При смене фамилии сведения в системе должны быть обновлены, сам СНИЛС при этом остается прежним.</w:t>
      </w:r>
    </w:p>
    <w:p w14:paraId="57C85E7E" w14:textId="77777777" w:rsidR="0097718D" w:rsidRDefault="0097718D" w:rsidP="0097718D">
      <w:r>
        <w:t>2. Общий стаж и сумма ИПК</w:t>
      </w:r>
    </w:p>
    <w:p w14:paraId="3CDDFE29" w14:textId="77777777" w:rsidR="0097718D" w:rsidRDefault="0097718D" w:rsidP="0097718D">
      <w:r>
        <w:t>Найдите общую продолжительность страхового стажа и количество накопленных пенсионных коэффициентов. Эти показатели помогают предварительно оценить, выполняются ли минимальные условия для страховой пенсии.</w:t>
      </w:r>
    </w:p>
    <w:p w14:paraId="2B6C446F" w14:textId="77777777" w:rsidR="0097718D" w:rsidRDefault="0097718D" w:rsidP="0097718D">
      <w:r>
        <w:t>В выписках людей, которым пенсия уже назначена, данные могут отображаться иначе. Например, у работающего пенсионера показывают ИПК и стаж, приобретенные после последнего перерасчета, а у неработающего пенсионера сведения об общем ИПК и стаже в соответствующем разделе могут не выводиться.</w:t>
      </w:r>
    </w:p>
    <w:p w14:paraId="738A327C" w14:textId="77777777" w:rsidR="0097718D" w:rsidRDefault="0097718D" w:rsidP="0097718D">
      <w:r>
        <w:t>Когда и на сколько повысят военную пенсию в 2026 году</w:t>
      </w:r>
    </w:p>
    <w:p w14:paraId="17BFA8EC" w14:textId="77777777" w:rsidR="0097718D" w:rsidRDefault="0097718D" w:rsidP="0097718D">
      <w:r>
        <w:t>3. Трудовая история по годам</w:t>
      </w:r>
    </w:p>
    <w:p w14:paraId="2EC0328A" w14:textId="77777777" w:rsidR="0097718D" w:rsidRDefault="0097718D" w:rsidP="0097718D">
      <w:r>
        <w:t>Проверьте: всех ли работодателей указал СФР; совпадают ли даты приема и увольнения; нет ли пропусков между периодами работы; правильно ли отражен стаж за каждый год; учтены ли периоды, дающие право на досрочную пенсию.</w:t>
      </w:r>
    </w:p>
    <w:p w14:paraId="1E5F9294" w14:textId="77777777" w:rsidR="0097718D" w:rsidRDefault="0097718D" w:rsidP="0097718D">
      <w:r>
        <w:t>Сведения за периоды до и после 2015 года выглядят по-разному, поскольку правила расчета пенсионных прав менялись. За периоды после 2015 года в выписке обычно видны выплаты, взносы, ИПК и продолжительность стажа по годам или кварталам.</w:t>
      </w:r>
    </w:p>
    <w:p w14:paraId="53870551" w14:textId="77777777" w:rsidR="0097718D" w:rsidRDefault="0097718D" w:rsidP="0097718D">
      <w:r>
        <w:t>4. Заработок, взносы и пенсионные коэффициенты</w:t>
      </w:r>
    </w:p>
    <w:p w14:paraId="7DE3CE30" w14:textId="77777777" w:rsidR="0097718D" w:rsidRDefault="0097718D" w:rsidP="0097718D">
      <w:r>
        <w:t>Сопоставьте сведения о заработке с документами работодателя и проверьте, начислялись ли ИПК за периоды официальной работы. Нулевое значение или заметное расхождение требует проверки, но сначала стоит учитывать срок обновления данных.</w:t>
      </w:r>
    </w:p>
    <w:p w14:paraId="2769F882" w14:textId="77777777" w:rsidR="0097718D" w:rsidRDefault="0097718D" w:rsidP="0097718D">
      <w:r>
        <w:t xml:space="preserve">5. </w:t>
      </w:r>
      <w:proofErr w:type="spellStart"/>
      <w:r>
        <w:t>Нестраховые</w:t>
      </w:r>
      <w:proofErr w:type="spellEnd"/>
      <w:r>
        <w:t xml:space="preserve"> периоды</w:t>
      </w:r>
    </w:p>
    <w:p w14:paraId="276F4A73" w14:textId="77777777" w:rsidR="0097718D" w:rsidRDefault="0097718D" w:rsidP="0097718D">
      <w:r>
        <w:t>Проверьте, отражены ли служба по призыву, уход за детьми и другие социально значимые периоды, которые должны включаться в стаж и давать ИПК при выполнении условий закона.</w:t>
      </w:r>
    </w:p>
    <w:p w14:paraId="7387F298" w14:textId="77777777" w:rsidR="0097718D" w:rsidRDefault="0097718D" w:rsidP="0097718D">
      <w:r>
        <w:t>6. Пенсионные накопления</w:t>
      </w:r>
    </w:p>
    <w:p w14:paraId="4172A2BC" w14:textId="77777777" w:rsidR="0097718D" w:rsidRDefault="0097718D" w:rsidP="0097718D">
      <w:r>
        <w:t>Этот раздел есть не у всех. При наличии накоплений в нем указывают страховщика: СФР или НПФ. Если накопления находятся в НПФ, выписка ИЛС может не показывать инвестиционный доход и актуальную сумму к выплате - точные сведения нужно запросить у самого фонда.</w:t>
      </w:r>
    </w:p>
    <w:p w14:paraId="65D9E754" w14:textId="77777777" w:rsidR="0097718D" w:rsidRDefault="0097718D" w:rsidP="0097718D">
      <w:r>
        <w:t>Что делать, если в ИЛС есть ошибка</w:t>
      </w:r>
    </w:p>
    <w:p w14:paraId="738C63F8" w14:textId="77777777" w:rsidR="0097718D" w:rsidRDefault="0097718D" w:rsidP="0097718D">
      <w:r>
        <w:lastRenderedPageBreak/>
        <w:t xml:space="preserve">Чаще всего в выписке встречаются пропущенные периоды работы, неверные даты приема или увольнения, отсутствие части стажа, неучтенные </w:t>
      </w:r>
      <w:proofErr w:type="spellStart"/>
      <w:r>
        <w:t>нестраховые</w:t>
      </w:r>
      <w:proofErr w:type="spellEnd"/>
      <w:r>
        <w:t xml:space="preserve"> периоды и ошибки в сведениях, переданных работодателем.</w:t>
      </w:r>
    </w:p>
    <w:p w14:paraId="6BE414DB" w14:textId="77777777" w:rsidR="0097718D" w:rsidRDefault="0097718D" w:rsidP="0097718D">
      <w:r>
        <w:t>Сначала определите, действительно ли это ошибка. Если не отражена работа в текущем году, данные могли еще не обновиться. СФР сообщает, что стаж и ИПК работающих граждан обновляются, как правило, один раз в год - в феврале. Для уточнения текущих сведений можно получить у работодателя справку о доходах с начала года и обратиться в фонд.</w:t>
      </w:r>
    </w:p>
    <w:p w14:paraId="280107D3" w14:textId="77777777" w:rsidR="0097718D" w:rsidRDefault="0097718D" w:rsidP="0097718D">
      <w:r>
        <w:t>Пенсионные баллы: сколько нужно для пенсии и можно ли их купить</w:t>
      </w:r>
    </w:p>
    <w:p w14:paraId="4A9603A4" w14:textId="77777777" w:rsidR="0097718D" w:rsidRDefault="0097718D" w:rsidP="0097718D">
      <w:r>
        <w:t>Когда пропуск относится к прошлым отчетным периодам, порядок действий такой:</w:t>
      </w:r>
    </w:p>
    <w:p w14:paraId="78168A2F" w14:textId="77777777" w:rsidR="0097718D" w:rsidRDefault="0097718D" w:rsidP="0097718D">
      <w:r>
        <w:t>1.</w:t>
      </w:r>
      <w:r>
        <w:tab/>
        <w:t>Соберите подтверждающие документы. Подойдут трудовая книжка, трудовой договор, справки работодателя или архива, выписки из приказов, лицевые счета и ведомости на выдачу зарплаты. Набор документов зависит от того, какие сведения нужно исправить.</w:t>
      </w:r>
    </w:p>
    <w:p w14:paraId="13C02496" w14:textId="77777777" w:rsidR="0097718D" w:rsidRDefault="0097718D" w:rsidP="0097718D">
      <w:r>
        <w:t>2.</w:t>
      </w:r>
      <w:r>
        <w:tab/>
        <w:t>Свяжитесь с работодателем, если ошибка возникла в недавно поданной отчетности. Он может уточнить переданные сведения.</w:t>
      </w:r>
    </w:p>
    <w:p w14:paraId="4D485D8B" w14:textId="77777777" w:rsidR="0097718D" w:rsidRDefault="0097718D" w:rsidP="0097718D">
      <w:r>
        <w:t>3.</w:t>
      </w:r>
      <w:r>
        <w:tab/>
        <w:t>Подайте заявление о корректировке ИЛС через «</w:t>
      </w:r>
      <w:proofErr w:type="spellStart"/>
      <w:r>
        <w:t>Госуслуги</w:t>
      </w:r>
      <w:proofErr w:type="spellEnd"/>
      <w:r>
        <w:t>» или территориальный орган СФР. К электронному заявлению приложите читаемые фотографии или сканы подтверждающих документов.</w:t>
      </w:r>
    </w:p>
    <w:p w14:paraId="6C39692C" w14:textId="77777777" w:rsidR="0097718D" w:rsidRDefault="0097718D" w:rsidP="0097718D">
      <w:r>
        <w:t>4.</w:t>
      </w:r>
      <w:r>
        <w:tab/>
        <w:t>Следите за рассмотрением заявления. СФР проверит документы и при необходимости направит запрос работодателю или в архив. После внесения изменений закажите новую выписку и проверьте результат.</w:t>
      </w:r>
    </w:p>
    <w:p w14:paraId="7184A85B" w14:textId="77777777" w:rsidR="0097718D" w:rsidRDefault="0097718D" w:rsidP="0097718D">
      <w:r>
        <w:t>Если организации больше не существует, подтвердить период работы могут архивные документы. Начать поиск можно с государственного или муниципального архива по месту регистрации бывшего работодателя. О возможности направить заявление и сканы документов через «</w:t>
      </w:r>
      <w:proofErr w:type="spellStart"/>
      <w:r>
        <w:t>Госуслуги</w:t>
      </w:r>
      <w:proofErr w:type="spellEnd"/>
      <w:r>
        <w:t>» сообщает СФР.</w:t>
      </w:r>
    </w:p>
    <w:p w14:paraId="093B9024" w14:textId="77777777" w:rsidR="0097718D" w:rsidRDefault="0097718D" w:rsidP="0097718D">
      <w:r>
        <w:t>Частые вопросы об ИЛС</w:t>
      </w:r>
    </w:p>
    <w:p w14:paraId="4D1569E7" w14:textId="77777777" w:rsidR="0097718D" w:rsidRDefault="0097718D" w:rsidP="0097718D">
      <w:r>
        <w:t xml:space="preserve">Формируется ли ИЛС у ИП и </w:t>
      </w:r>
      <w:proofErr w:type="spellStart"/>
      <w:r>
        <w:t>самозанятых</w:t>
      </w:r>
      <w:proofErr w:type="spellEnd"/>
      <w:r>
        <w:t>?</w:t>
      </w:r>
    </w:p>
    <w:p w14:paraId="498C9EEE" w14:textId="77777777" w:rsidR="0097718D" w:rsidRDefault="0097718D" w:rsidP="0097718D">
      <w:r>
        <w:t xml:space="preserve">Да, ИЛС есть и у индивидуальных предпринимателей, и у </w:t>
      </w:r>
      <w:proofErr w:type="spellStart"/>
      <w:r>
        <w:t>самозанятых</w:t>
      </w:r>
      <w:proofErr w:type="spellEnd"/>
      <w:r>
        <w:t>. Однако наличие счета само по себе не означает, что за период деятельности человеку начисляются стаж и ИПК [5].</w:t>
      </w:r>
    </w:p>
    <w:p w14:paraId="32B9EC66" w14:textId="77777777" w:rsidR="0097718D" w:rsidRDefault="0097718D" w:rsidP="0097718D">
      <w:r>
        <w:t xml:space="preserve">ИП обычно платит обязательные страховые взносы за себя, поэтому при соблюдении условий формирует пенсионные права. </w:t>
      </w:r>
      <w:proofErr w:type="spellStart"/>
      <w:r>
        <w:t>Самозанятый</w:t>
      </w:r>
      <w:proofErr w:type="spellEnd"/>
      <w:r>
        <w:t xml:space="preserve"> на налоге на профессиональный доход освобожден от обязательных пенсионных взносов. Чтобы период самостоятельной деятельности формировал стаж и ИПК, он может добровольно вступить в правоотношения по обязательному пенсионному страхованию и перечислять взносы. Условия добровольного страхования </w:t>
      </w:r>
      <w:proofErr w:type="spellStart"/>
      <w:r>
        <w:t>самозанятых</w:t>
      </w:r>
      <w:proofErr w:type="spellEnd"/>
      <w:r>
        <w:t xml:space="preserve"> на 2026 год приведены в памятке СФР.</w:t>
      </w:r>
    </w:p>
    <w:p w14:paraId="21AEDA07" w14:textId="77777777" w:rsidR="0097718D" w:rsidRDefault="0097718D" w:rsidP="0097718D">
      <w:r>
        <w:t>Все об индексации пенсий в 2026 году: кому и насколько их повысят</w:t>
      </w:r>
    </w:p>
    <w:p w14:paraId="4BEEF145" w14:textId="77777777" w:rsidR="0097718D" w:rsidRDefault="0097718D" w:rsidP="0097718D">
      <w:r>
        <w:lastRenderedPageBreak/>
        <w:t xml:space="preserve">Когда </w:t>
      </w:r>
      <w:proofErr w:type="spellStart"/>
      <w:r>
        <w:t>самозанятый</w:t>
      </w:r>
      <w:proofErr w:type="spellEnd"/>
      <w:r>
        <w:t xml:space="preserve"> одновременно работает по трудовому договору, взносы за него перечисляет работодатель, поэтому в рамках этой работы у человека формируются пенсионные права в обычном порядке.</w:t>
      </w:r>
    </w:p>
    <w:p w14:paraId="28AABCC9" w14:textId="77777777" w:rsidR="0097718D" w:rsidRDefault="0097718D" w:rsidP="0097718D">
      <w:r>
        <w:t>Что делать, если в ИЛС не указан период работы?</w:t>
      </w:r>
    </w:p>
    <w:p w14:paraId="391920E5" w14:textId="77777777" w:rsidR="0097718D" w:rsidRDefault="0097718D" w:rsidP="0097718D">
      <w:r>
        <w:t>Проверьте, к какому году относится пропуск. Сведения за текущий год могут еще обрабатываться. Если отчетный период давно завершен, соберите документы о работе и заработке и подайте заявление о корректировке через «</w:t>
      </w:r>
      <w:proofErr w:type="spellStart"/>
      <w:r>
        <w:t>Госуслуги</w:t>
      </w:r>
      <w:proofErr w:type="spellEnd"/>
      <w:r>
        <w:t>» или СФР. При действующем работодателе стоит также попросить его проверить и при необходимости исправить отчетность.</w:t>
      </w:r>
    </w:p>
    <w:p w14:paraId="140FBBAC" w14:textId="77777777" w:rsidR="0097718D" w:rsidRDefault="0097718D" w:rsidP="0097718D">
      <w:r>
        <w:t>Можно ли получить определенную сумму с ИЛС?</w:t>
      </w:r>
    </w:p>
    <w:p w14:paraId="3A9F7E17" w14:textId="77777777" w:rsidR="0097718D" w:rsidRDefault="0097718D" w:rsidP="0097718D">
      <w:r>
        <w:t>Нет, снять деньги непосредственно с ИЛС нельзя: это информационный счет, а не банковский вклад или электронный кошелек. Указанные в нем страховые взносы переводятся в пенсионные права и ИПК, но не становятся личным денежным остатком, доступным по требованию.</w:t>
      </w:r>
    </w:p>
    <w:p w14:paraId="13B51292" w14:textId="77777777" w:rsidR="0097718D" w:rsidRDefault="0097718D" w:rsidP="0097718D">
      <w:r>
        <w:t>Отдельная ситуация - пенсионные накопления. Они могут отражаться в выписке, однако выплачиваются только при наличии законных оснований и по правилам обязательного пенсионного страхования. За выплатой обращаются к тому страховщику, у которого находятся накопления, - в СФР или НПФ.</w:t>
      </w:r>
    </w:p>
    <w:p w14:paraId="24963931" w14:textId="77777777" w:rsidR="0097718D" w:rsidRDefault="0097718D" w:rsidP="0097718D">
      <w:r>
        <w:t>Пенсия по потере кормильца: кому положена и как получить</w:t>
      </w:r>
    </w:p>
    <w:p w14:paraId="321CD196" w14:textId="77777777" w:rsidR="0097718D" w:rsidRDefault="0097718D" w:rsidP="0097718D">
      <w:r>
        <w:t>Главное об индивидуальном лицевом счете</w:t>
      </w:r>
    </w:p>
    <w:p w14:paraId="16A13798" w14:textId="77777777" w:rsidR="0097718D" w:rsidRDefault="0097718D" w:rsidP="0097718D">
      <w:r>
        <w:t>•</w:t>
      </w:r>
      <w:r>
        <w:tab/>
        <w:t xml:space="preserve">ИЛС - это электронная запись в системе СФР, где хранятся сведения о стаже, заработке, страховых взносах, ИПК и пенсионных накоплениях при их наличии. Это не банковский счет, с которого можно снять деньги. </w:t>
      </w:r>
    </w:p>
    <w:p w14:paraId="41DE7C5D" w14:textId="77777777" w:rsidR="0097718D" w:rsidRDefault="0097718D" w:rsidP="0097718D">
      <w:r>
        <w:t>•</w:t>
      </w:r>
      <w:r>
        <w:tab/>
        <w:t xml:space="preserve">СНИЛС - это номер ИЛС, а не сам счет. Он состоит из 11 цифр и не меняется в течение жизни. </w:t>
      </w:r>
    </w:p>
    <w:p w14:paraId="0F55D3D4" w14:textId="77777777" w:rsidR="0097718D" w:rsidRDefault="0097718D" w:rsidP="0097718D">
      <w:r>
        <w:t>•</w:t>
      </w:r>
      <w:r>
        <w:tab/>
        <w:t xml:space="preserve">От сведений, учтенных на ИЛС, зависит размер будущей страховой пенсии. Особенно важны стаж, количество ИПК и официальный заработок, с которого уплачивались страховые взносы. </w:t>
      </w:r>
    </w:p>
    <w:p w14:paraId="6AAC2FE6" w14:textId="77777777" w:rsidR="0097718D" w:rsidRDefault="0097718D" w:rsidP="0097718D">
      <w:r>
        <w:t>•</w:t>
      </w:r>
      <w:r>
        <w:tab/>
        <w:t>В 2026 году для назначения страховой пенсии по старости по общему правилу нужны минимум 15 лет стажа и 30 ИПК. Проверять ИЛС стоит хотя бы раз в год и после смены работодателя. В</w:t>
      </w:r>
    </w:p>
    <w:p w14:paraId="6AB67A1F" w14:textId="77777777" w:rsidR="0097718D" w:rsidRDefault="0097718D" w:rsidP="0097718D">
      <w:r>
        <w:t>•</w:t>
      </w:r>
      <w:r>
        <w:tab/>
        <w:t>Выписку бесплатно можно получить через «</w:t>
      </w:r>
      <w:proofErr w:type="spellStart"/>
      <w:r>
        <w:t>Госуслуги</w:t>
      </w:r>
      <w:proofErr w:type="spellEnd"/>
      <w:r>
        <w:t>», личный кабинет СФР, клиентскую службу фонда или МФЦ.</w:t>
      </w:r>
    </w:p>
    <w:p w14:paraId="7577E2DB" w14:textId="77777777" w:rsidR="0097718D" w:rsidRDefault="0097718D" w:rsidP="0097718D">
      <w:r>
        <w:t>•</w:t>
      </w:r>
      <w:r>
        <w:tab/>
        <w:t>Если в выписке обнаружилась ошибка, нужно собрать подтверждающие документы и подать заявление на корректировку сведений через «</w:t>
      </w:r>
      <w:proofErr w:type="spellStart"/>
      <w:r>
        <w:t>Госуслуги</w:t>
      </w:r>
      <w:proofErr w:type="spellEnd"/>
      <w:r>
        <w:t xml:space="preserve">» или СФР. </w:t>
      </w:r>
    </w:p>
    <w:p w14:paraId="1346E578" w14:textId="77777777" w:rsidR="0097718D" w:rsidRDefault="0097718D" w:rsidP="0097718D">
      <w:r>
        <w:t xml:space="preserve">Сообщение Индивидуальный лицевой счет: что это, зачем нужен и как проверить появилось сначала на </w:t>
      </w:r>
      <w:proofErr w:type="spellStart"/>
      <w:r>
        <w:t>Frank</w:t>
      </w:r>
      <w:proofErr w:type="spellEnd"/>
      <w:r>
        <w:t xml:space="preserve"> </w:t>
      </w:r>
      <w:proofErr w:type="spellStart"/>
      <w:r>
        <w:t>Media</w:t>
      </w:r>
      <w:proofErr w:type="spellEnd"/>
      <w:r>
        <w:t>.</w:t>
      </w:r>
    </w:p>
    <w:p w14:paraId="22314F14" w14:textId="4E73B7C6" w:rsidR="0043467C" w:rsidRPr="004262E4" w:rsidRDefault="00297D11" w:rsidP="0097718D">
      <w:hyperlink r:id="rId29" w:history="1">
        <w:r w:rsidR="0097718D" w:rsidRPr="00172B32">
          <w:rPr>
            <w:rStyle w:val="a3"/>
          </w:rPr>
          <w:t>https://frankmedia.ru/301707</w:t>
        </w:r>
      </w:hyperlink>
      <w:r w:rsidR="0097718D" w:rsidRPr="004262E4">
        <w:t xml:space="preserve"> </w:t>
      </w:r>
    </w:p>
    <w:p w14:paraId="196FBF25" w14:textId="6BEF0026" w:rsidR="00471A4D" w:rsidRPr="00471A4D" w:rsidRDefault="00471A4D" w:rsidP="00471A4D">
      <w:pPr>
        <w:pStyle w:val="2"/>
        <w:rPr>
          <w:caps/>
          <w:lang w:eastAsia="en-US"/>
        </w:rPr>
      </w:pPr>
      <w:bookmarkStart w:id="94" w:name="_Toc238798368"/>
      <w:bookmarkStart w:id="95" w:name="_GoBack"/>
      <w:r>
        <w:rPr>
          <w:lang w:val="en-US"/>
        </w:rPr>
        <w:lastRenderedPageBreak/>
        <w:t>Market</w:t>
      </w:r>
      <w:r w:rsidRPr="00471A4D">
        <w:t xml:space="preserve"> </w:t>
      </w:r>
      <w:r>
        <w:rPr>
          <w:lang w:val="en-US"/>
        </w:rPr>
        <w:t>Power</w:t>
      </w:r>
      <w:r w:rsidRPr="00471A4D">
        <w:t xml:space="preserve">, 27.08.2026, </w:t>
      </w:r>
      <w:r w:rsidRPr="00471A4D">
        <w:rPr>
          <w:lang w:eastAsia="en-US"/>
        </w:rPr>
        <w:t xml:space="preserve">Граждане </w:t>
      </w:r>
      <w:proofErr w:type="spellStart"/>
      <w:r w:rsidRPr="00471A4D">
        <w:rPr>
          <w:lang w:eastAsia="en-US"/>
        </w:rPr>
        <w:t>россии</w:t>
      </w:r>
      <w:proofErr w:type="spellEnd"/>
      <w:r w:rsidRPr="00471A4D">
        <w:rPr>
          <w:lang w:eastAsia="en-US"/>
        </w:rPr>
        <w:t xml:space="preserve"> получили возможность проверить пенсионные права через лицевой счет</w:t>
      </w:r>
      <w:bookmarkEnd w:id="94"/>
    </w:p>
    <w:p w14:paraId="1ABD94A9" w14:textId="77777777" w:rsidR="00471A4D" w:rsidRPr="00471A4D" w:rsidRDefault="00471A4D" w:rsidP="00471A4D">
      <w:pPr>
        <w:pStyle w:val="3"/>
        <w:rPr>
          <w:lang w:eastAsia="en-US"/>
        </w:rPr>
      </w:pPr>
      <w:bookmarkStart w:id="96" w:name="_Toc238798369"/>
      <w:r w:rsidRPr="00471A4D">
        <w:rPr>
          <w:lang w:eastAsia="en-US"/>
        </w:rPr>
        <w:t>Граждане России могут бесплатно проверить состояние индивидуального лицевого счета для контроля накопленных пенсионных прав и выявления возможных ошибок в данных о стаже и заработке. Электронная запись в системе Социального фонда России содержит информацию о страховых взносах, индивидуальных пенсионных коэффициентах* и накоплениях, которые напрямую влияют на размер будущей страховой пенсии.</w:t>
      </w:r>
      <w:bookmarkEnd w:id="96"/>
    </w:p>
    <w:p w14:paraId="75FCE145" w14:textId="77777777" w:rsidR="00471A4D" w:rsidRPr="00471A4D" w:rsidRDefault="00471A4D" w:rsidP="00471A4D">
      <w:pPr>
        <w:spacing w:after="0"/>
        <w:jc w:val="left"/>
        <w:rPr>
          <w:lang w:eastAsia="en-US"/>
        </w:rPr>
      </w:pPr>
      <w:r w:rsidRPr="00471A4D">
        <w:rPr>
          <w:lang w:eastAsia="en-US"/>
        </w:rPr>
        <w:t>Для выхода на пенсию по старости в 2026 году требуется накопить не менее 15 лет страхового стажа и 30 индивидуальных пенсионных коэффициентов. Размер выплаты рассчитывается исходя из стоимости одного коэффициента, которая составляет ₽156,76, и общеустановленной фиксированной части в размере ₽9584,69. Эксперты отмечают, что сам счет не является банковским вкладом, а служит информационной базой для определения прав гражданина, при этом идентификация в системе происходит по номеру СНИЛС.</w:t>
      </w:r>
    </w:p>
    <w:p w14:paraId="015B1805" w14:textId="77777777" w:rsidR="00471A4D" w:rsidRPr="00471A4D" w:rsidRDefault="00471A4D" w:rsidP="00471A4D">
      <w:pPr>
        <w:spacing w:after="0"/>
        <w:jc w:val="left"/>
        <w:rPr>
          <w:lang w:eastAsia="en-US"/>
        </w:rPr>
      </w:pPr>
      <w:r w:rsidRPr="00471A4D">
        <w:rPr>
          <w:lang w:eastAsia="en-US"/>
        </w:rPr>
        <w:t xml:space="preserve">В случае обнаружения неточностей в выписке, таких как пропущенные периоды работы или неучтенные </w:t>
      </w:r>
      <w:proofErr w:type="spellStart"/>
      <w:r w:rsidRPr="00471A4D">
        <w:rPr>
          <w:lang w:eastAsia="en-US"/>
        </w:rPr>
        <w:t>нестраховые</w:t>
      </w:r>
      <w:proofErr w:type="spellEnd"/>
      <w:r w:rsidRPr="00471A4D">
        <w:rPr>
          <w:lang w:eastAsia="en-US"/>
        </w:rPr>
        <w:t xml:space="preserve"> периоды**, граждане имеют право подать заявление на корректировку сведений через портал государственных услуг или территориальный орган фонда. Для внесения изменений потребуется предоставить подтверждающие документы, включая трудовую книжку, договоры или архивные справки.</w:t>
      </w:r>
    </w:p>
    <w:p w14:paraId="1EB52659" w14:textId="10AC44E0" w:rsidR="00471A4D" w:rsidRPr="00471A4D" w:rsidRDefault="00471A4D" w:rsidP="00471A4D">
      <w:pPr>
        <w:spacing w:after="0"/>
        <w:jc w:val="left"/>
        <w:rPr>
          <w:lang w:eastAsia="en-US"/>
        </w:rPr>
      </w:pPr>
      <w:r w:rsidRPr="00471A4D">
        <w:rPr>
          <w:lang w:eastAsia="en-US"/>
        </w:rPr>
        <w:t>29 мая стало известно, что в первом квартале 2026 года количество жалоб граждан на формирование долгосрочных сбережений выросло на 15,6% в годовом выражении, составив 111 единиц. Основные претензии были связаны с плохим устным информированием об условиях и рисках, а также со сложностями при расторжении договоров. При этом за отчетный период к программе присоединились более 1,3 млн новых участников, о чем сообщил Банк России.</w:t>
      </w:r>
    </w:p>
    <w:p w14:paraId="268CF675" w14:textId="77777777" w:rsidR="00471A4D" w:rsidRPr="00471A4D" w:rsidRDefault="00471A4D" w:rsidP="00471A4D">
      <w:pPr>
        <w:spacing w:after="0"/>
        <w:jc w:val="left"/>
        <w:rPr>
          <w:lang w:eastAsia="en-US"/>
        </w:rPr>
      </w:pPr>
      <w:r w:rsidRPr="00471A4D">
        <w:rPr>
          <w:lang w:eastAsia="en-US"/>
        </w:rPr>
        <w:t>*Индивидуальный пенсионный коэффициент — это параметр, в котором оценивается каждый календарный год трудовой деятельности гражданина. Коэффициенты (или баллы) начисляются за счет страховых взносов, которые работодатель платит в Социальный фонд, и их общее количество напрямую определяет итоговый размер страховой пенсии.</w:t>
      </w:r>
    </w:p>
    <w:p w14:paraId="08D7A87B" w14:textId="77777777" w:rsidR="00471A4D" w:rsidRPr="00471A4D" w:rsidRDefault="00471A4D" w:rsidP="00471A4D">
      <w:pPr>
        <w:spacing w:after="0"/>
        <w:jc w:val="left"/>
        <w:rPr>
          <w:lang w:eastAsia="en-US"/>
        </w:rPr>
      </w:pPr>
      <w:r w:rsidRPr="00471A4D">
        <w:rPr>
          <w:lang w:eastAsia="en-US"/>
        </w:rPr>
        <w:t>**</w:t>
      </w:r>
      <w:proofErr w:type="spellStart"/>
      <w:r w:rsidRPr="00471A4D">
        <w:rPr>
          <w:lang w:eastAsia="en-US"/>
        </w:rPr>
        <w:t>Нестраховой</w:t>
      </w:r>
      <w:proofErr w:type="spellEnd"/>
      <w:r w:rsidRPr="00471A4D">
        <w:rPr>
          <w:lang w:eastAsia="en-US"/>
        </w:rPr>
        <w:t xml:space="preserve"> период — это социально значимые периоды жизни, когда человек официально не работал и за него не отчислялись страховые взносы, но пенсионные права при этом продолжают формироваться. К ним относятся служба в армии по призыву, уход за ребенком до полутора лет, уход за инвалидом </w:t>
      </w:r>
      <w:r w:rsidRPr="00471A4D">
        <w:rPr>
          <w:lang w:val="en-US" w:eastAsia="en-US"/>
        </w:rPr>
        <w:t>I</w:t>
      </w:r>
      <w:r w:rsidRPr="00471A4D">
        <w:rPr>
          <w:lang w:eastAsia="en-US"/>
        </w:rPr>
        <w:t xml:space="preserve"> группы или пожилым человеком старше 80 лет.</w:t>
      </w:r>
    </w:p>
    <w:p w14:paraId="420B2AC4" w14:textId="32ED97B1" w:rsidR="00471A4D" w:rsidRPr="00471A4D" w:rsidRDefault="00297D11" w:rsidP="0097718D">
      <w:hyperlink r:id="rId30" w:history="1">
        <w:r w:rsidR="00471A4D" w:rsidRPr="00172B32">
          <w:rPr>
            <w:rStyle w:val="a3"/>
            <w:lang w:val="en-US"/>
          </w:rPr>
          <w:t>https</w:t>
        </w:r>
        <w:r w:rsidR="00471A4D" w:rsidRPr="00471A4D">
          <w:rPr>
            <w:rStyle w:val="a3"/>
          </w:rPr>
          <w:t>://</w:t>
        </w:r>
        <w:proofErr w:type="spellStart"/>
        <w:r w:rsidR="00471A4D" w:rsidRPr="00172B32">
          <w:rPr>
            <w:rStyle w:val="a3"/>
            <w:lang w:val="en-US"/>
          </w:rPr>
          <w:t>marketpower</w:t>
        </w:r>
        <w:proofErr w:type="spellEnd"/>
        <w:r w:rsidR="00471A4D" w:rsidRPr="00471A4D">
          <w:rPr>
            <w:rStyle w:val="a3"/>
          </w:rPr>
          <w:t>.</w:t>
        </w:r>
        <w:r w:rsidR="00471A4D" w:rsidRPr="00172B32">
          <w:rPr>
            <w:rStyle w:val="a3"/>
            <w:lang w:val="en-US"/>
          </w:rPr>
          <w:t>pro</w:t>
        </w:r>
        <w:r w:rsidR="00471A4D" w:rsidRPr="00471A4D">
          <w:rPr>
            <w:rStyle w:val="a3"/>
          </w:rPr>
          <w:t>/</w:t>
        </w:r>
        <w:r w:rsidR="00471A4D" w:rsidRPr="00172B32">
          <w:rPr>
            <w:rStyle w:val="a3"/>
            <w:lang w:val="en-US"/>
          </w:rPr>
          <w:t>publications</w:t>
        </w:r>
        <w:r w:rsidR="00471A4D" w:rsidRPr="00471A4D">
          <w:rPr>
            <w:rStyle w:val="a3"/>
          </w:rPr>
          <w:t>/</w:t>
        </w:r>
        <w:proofErr w:type="spellStart"/>
        <w:r w:rsidR="00471A4D" w:rsidRPr="00172B32">
          <w:rPr>
            <w:rStyle w:val="a3"/>
            <w:lang w:val="en-US"/>
          </w:rPr>
          <w:t>grazhdane</w:t>
        </w:r>
        <w:proofErr w:type="spellEnd"/>
        <w:r w:rsidR="00471A4D" w:rsidRPr="00471A4D">
          <w:rPr>
            <w:rStyle w:val="a3"/>
          </w:rPr>
          <w:t>-</w:t>
        </w:r>
        <w:proofErr w:type="spellStart"/>
        <w:r w:rsidR="00471A4D" w:rsidRPr="00172B32">
          <w:rPr>
            <w:rStyle w:val="a3"/>
            <w:lang w:val="en-US"/>
          </w:rPr>
          <w:t>rossii</w:t>
        </w:r>
        <w:proofErr w:type="spellEnd"/>
        <w:r w:rsidR="00471A4D" w:rsidRPr="00471A4D">
          <w:rPr>
            <w:rStyle w:val="a3"/>
          </w:rPr>
          <w:t>-</w:t>
        </w:r>
        <w:proofErr w:type="spellStart"/>
        <w:r w:rsidR="00471A4D" w:rsidRPr="00172B32">
          <w:rPr>
            <w:rStyle w:val="a3"/>
            <w:lang w:val="en-US"/>
          </w:rPr>
          <w:t>poluchili</w:t>
        </w:r>
        <w:proofErr w:type="spellEnd"/>
        <w:r w:rsidR="00471A4D" w:rsidRPr="00471A4D">
          <w:rPr>
            <w:rStyle w:val="a3"/>
          </w:rPr>
          <w:t>-</w:t>
        </w:r>
        <w:proofErr w:type="spellStart"/>
        <w:r w:rsidR="00471A4D" w:rsidRPr="00172B32">
          <w:rPr>
            <w:rStyle w:val="a3"/>
            <w:lang w:val="en-US"/>
          </w:rPr>
          <w:t>vozmozhnost</w:t>
        </w:r>
        <w:proofErr w:type="spellEnd"/>
        <w:r w:rsidR="00471A4D" w:rsidRPr="00471A4D">
          <w:rPr>
            <w:rStyle w:val="a3"/>
          </w:rPr>
          <w:t>-</w:t>
        </w:r>
        <w:proofErr w:type="spellStart"/>
        <w:r w:rsidR="00471A4D" w:rsidRPr="00172B32">
          <w:rPr>
            <w:rStyle w:val="a3"/>
            <w:lang w:val="en-US"/>
          </w:rPr>
          <w:t>proverit</w:t>
        </w:r>
        <w:proofErr w:type="spellEnd"/>
        <w:r w:rsidR="00471A4D" w:rsidRPr="00471A4D">
          <w:rPr>
            <w:rStyle w:val="a3"/>
          </w:rPr>
          <w:t>-</w:t>
        </w:r>
        <w:proofErr w:type="spellStart"/>
        <w:r w:rsidR="00471A4D" w:rsidRPr="00172B32">
          <w:rPr>
            <w:rStyle w:val="a3"/>
            <w:lang w:val="en-US"/>
          </w:rPr>
          <w:t>pensionnye</w:t>
        </w:r>
        <w:proofErr w:type="spellEnd"/>
        <w:r w:rsidR="00471A4D" w:rsidRPr="00471A4D">
          <w:rPr>
            <w:rStyle w:val="a3"/>
          </w:rPr>
          <w:t>-</w:t>
        </w:r>
        <w:proofErr w:type="spellStart"/>
        <w:r w:rsidR="00471A4D" w:rsidRPr="00172B32">
          <w:rPr>
            <w:rStyle w:val="a3"/>
            <w:lang w:val="en-US"/>
          </w:rPr>
          <w:t>prava</w:t>
        </w:r>
        <w:proofErr w:type="spellEnd"/>
        <w:r w:rsidR="00471A4D" w:rsidRPr="00471A4D">
          <w:rPr>
            <w:rStyle w:val="a3"/>
          </w:rPr>
          <w:t>-</w:t>
        </w:r>
        <w:proofErr w:type="spellStart"/>
        <w:r w:rsidR="00471A4D" w:rsidRPr="00172B32">
          <w:rPr>
            <w:rStyle w:val="a3"/>
            <w:lang w:val="en-US"/>
          </w:rPr>
          <w:t>cherez</w:t>
        </w:r>
        <w:proofErr w:type="spellEnd"/>
        <w:r w:rsidR="00471A4D" w:rsidRPr="00471A4D">
          <w:rPr>
            <w:rStyle w:val="a3"/>
          </w:rPr>
          <w:t>-</w:t>
        </w:r>
        <w:proofErr w:type="spellStart"/>
        <w:r w:rsidR="00471A4D" w:rsidRPr="00172B32">
          <w:rPr>
            <w:rStyle w:val="a3"/>
            <w:lang w:val="en-US"/>
          </w:rPr>
          <w:t>litsevoi</w:t>
        </w:r>
        <w:proofErr w:type="spellEnd"/>
        <w:r w:rsidR="00471A4D" w:rsidRPr="00471A4D">
          <w:rPr>
            <w:rStyle w:val="a3"/>
          </w:rPr>
          <w:t>-</w:t>
        </w:r>
        <w:proofErr w:type="spellStart"/>
        <w:r w:rsidR="00471A4D" w:rsidRPr="00172B32">
          <w:rPr>
            <w:rStyle w:val="a3"/>
            <w:lang w:val="en-US"/>
          </w:rPr>
          <w:t>schet</w:t>
        </w:r>
        <w:proofErr w:type="spellEnd"/>
      </w:hyperlink>
      <w:bookmarkEnd w:id="95"/>
      <w:r w:rsidR="00471A4D" w:rsidRPr="00471A4D">
        <w:t xml:space="preserve"> </w:t>
      </w:r>
    </w:p>
    <w:p w14:paraId="5519E9A1" w14:textId="030A0409" w:rsidR="00FC48CB" w:rsidRPr="00A15D20" w:rsidRDefault="00FC48CB" w:rsidP="00FC48CB">
      <w:pPr>
        <w:pStyle w:val="2"/>
      </w:pPr>
      <w:bookmarkStart w:id="97" w:name="_Toc238798370"/>
      <w:r>
        <w:lastRenderedPageBreak/>
        <w:t>Pravda.ru, 27.08.2026</w:t>
      </w:r>
      <w:r w:rsidRPr="00A15D20">
        <w:t xml:space="preserve">, </w:t>
      </w:r>
      <w:r>
        <w:t>Смена гражданства не лишает пенсии: правила выплат россиянам за рубежом</w:t>
      </w:r>
      <w:bookmarkEnd w:id="97"/>
    </w:p>
    <w:p w14:paraId="5E24A180" w14:textId="77777777" w:rsidR="00FC48CB" w:rsidRDefault="00FC48CB" w:rsidP="00FC48CB">
      <w:pPr>
        <w:pStyle w:val="3"/>
      </w:pPr>
      <w:bookmarkStart w:id="98" w:name="_Toc238798371"/>
      <w:r>
        <w:t>Россияне, переехавшие в другие страны на временное или постоянное жительство, сохраняют за собой право на получение страховой пенсии, сформированной внутри страны. Финансовый аналитик Юлиана Сорокина разъяснила, что государственные выплаты остаются доступными даже при смене места проживания. Для реализации этого права необходимо соответствовать стандартным критериям: накопить минимум 15 лет трудового стажа и заработать не менее 30 пенсионных коэффициентов. После окончания переходного этапа возраст выхода на заслуженный отдых зафиксируется на отметке 60 лет для женщин и 65 лет для мужчин.</w:t>
      </w:r>
      <w:bookmarkEnd w:id="98"/>
    </w:p>
    <w:p w14:paraId="6B3F0E1E" w14:textId="77777777" w:rsidR="00FC48CB" w:rsidRDefault="00FC48CB" w:rsidP="00FC48CB">
      <w:r>
        <w:t>Особенности учета стажа и оформление выплат</w:t>
      </w:r>
    </w:p>
    <w:p w14:paraId="6D0D93F9" w14:textId="77777777" w:rsidR="00FC48CB" w:rsidRDefault="00FC48CB" w:rsidP="00FC48CB">
      <w:r>
        <w:t xml:space="preserve">Трудовая деятельность в разных государствах учитывается на основании международных договоров. В рамках ЕАЭС применяется пропорциональная система, где каждая страна оплачивает только тот период, который человек отработал на ее территории. Как сообщает </w:t>
      </w:r>
      <w:proofErr w:type="spellStart"/>
      <w:r>
        <w:t>Газета.Ru</w:t>
      </w:r>
      <w:proofErr w:type="spellEnd"/>
      <w:r>
        <w:t xml:space="preserve"> со ссылкой на Юлиану Сорокину, при отсутствии официальных соглашений между странами иностранный стаж в российскую страховую часть пенсии обычно не включается. Для начала процесса оформления специалист рекомендует заказать выписку из лицевого счета через </w:t>
      </w:r>
      <w:proofErr w:type="spellStart"/>
      <w:r>
        <w:t>Госуслуги</w:t>
      </w:r>
      <w:proofErr w:type="spellEnd"/>
      <w:r>
        <w:t>, чтобы проверить корректность данных.</w:t>
      </w:r>
    </w:p>
    <w:p w14:paraId="3CF2BA0F" w14:textId="77777777" w:rsidR="00FC48CB" w:rsidRDefault="00FC48CB" w:rsidP="00FC48CB">
      <w:r>
        <w:t xml:space="preserve">"Дистанционные сервисы значительно упростили контроль за накоплениями, однако важно помнить о необходимости ежегодной верификации статуса получателя", - объяснил в беседе с </w:t>
      </w:r>
      <w:proofErr w:type="spellStart"/>
      <w:r>
        <w:t>Pravda.Ru</w:t>
      </w:r>
      <w:proofErr w:type="spellEnd"/>
      <w:r>
        <w:t xml:space="preserve"> финансовый аналитик Никита Волков.</w:t>
      </w:r>
    </w:p>
    <w:p w14:paraId="46D89C01" w14:textId="77777777" w:rsidR="00FC48CB" w:rsidRDefault="00FC48CB" w:rsidP="00FC48CB">
      <w:r>
        <w:t>Заявление в Социальный фонд подается лично через интернет или через законного представителя с доверенностью, заверенной нотариусом. К пакету документов нужно приложить паспорт, СНИЛС и трудовую книжку. Начисление средств удобнее всего производить на счет в российском банке в рублях. При этом пенсионер обязан раз в год подтверждать, что он жив, используя биометрическую идентификацию или консульские службы, иначе перечисления приостановят до выяснения обстоятельств.</w:t>
      </w:r>
    </w:p>
    <w:p w14:paraId="7EE5A1EF" w14:textId="77777777" w:rsidR="00FC48CB" w:rsidRDefault="00FC48CB" w:rsidP="00FC48CB">
      <w:r>
        <w:t>Ответы на популярные вопросы о пенсии за границей</w:t>
      </w:r>
    </w:p>
    <w:p w14:paraId="4A824A48" w14:textId="77777777" w:rsidR="00FC48CB" w:rsidRDefault="00FC48CB" w:rsidP="00FC48CB">
      <w:r>
        <w:t>Можно ли получать российскую пенсию, если у меня теперь другое гражданство?</w:t>
      </w:r>
    </w:p>
    <w:p w14:paraId="03687AC3" w14:textId="77777777" w:rsidR="00FC48CB" w:rsidRDefault="00FC48CB" w:rsidP="00FC48CB">
      <w:r>
        <w:t>Да, наличие второго гражданства или вида на жительство в другой стране не лишает вас права на страховую выплату, если вы заработали необходимый стаж и баллы в России.</w:t>
      </w:r>
    </w:p>
    <w:p w14:paraId="5A3A2CB5" w14:textId="77777777" w:rsidR="00FC48CB" w:rsidRDefault="00FC48CB" w:rsidP="00FC48CB">
      <w:r>
        <w:t>Как подтвердить факт нахождения в живых без визита в РФ?</w:t>
      </w:r>
    </w:p>
    <w:p w14:paraId="04D1F97E" w14:textId="77777777" w:rsidR="00FC48CB" w:rsidRDefault="00FC48CB" w:rsidP="00FC48CB">
      <w:r>
        <w:t>Это можно сделать через консульское учреждение России за рубежом или дистанционно, воспользовавшись сервисом подтверждения личности по биометрии на портале государственных услуг.</w:t>
      </w:r>
    </w:p>
    <w:p w14:paraId="065D132B" w14:textId="77777777" w:rsidR="00FC48CB" w:rsidRDefault="00FC48CB" w:rsidP="00FC48CB">
      <w:r>
        <w:t>Будет ли учитываться работа в Казахстане или Беларуси при расчете пенсии в РФ?</w:t>
      </w:r>
    </w:p>
    <w:p w14:paraId="3BB51B88" w14:textId="77777777" w:rsidR="00FC48CB" w:rsidRDefault="00FC48CB" w:rsidP="00FC48CB">
      <w:r>
        <w:t>Да, поскольку эти страны входят в ЕАЭС, периоды работы там учитываются в соответствии с соглашением о пенсионном обеспечении трудящихся государств-членов союза.</w:t>
      </w:r>
    </w:p>
    <w:p w14:paraId="2DEE121D" w14:textId="77777777" w:rsidR="00FC48CB" w:rsidRDefault="00FC48CB" w:rsidP="00FC48CB">
      <w:r>
        <w:lastRenderedPageBreak/>
        <w:t>Что делать, если банковская карта "Мир" не работает в стране проживания?</w:t>
      </w:r>
    </w:p>
    <w:p w14:paraId="2139B6FB" w14:textId="77777777" w:rsidR="00FC48CB" w:rsidRDefault="00FC48CB" w:rsidP="00FC48CB">
      <w:r>
        <w:t>Средства будут поступать на рублевый счет в российском банке. Пользоваться ими можно через доверенное лицо в России или путем перевода на доступные международные платежные системы.</w:t>
      </w:r>
    </w:p>
    <w:p w14:paraId="3F991F92" w14:textId="3BD5E3B6" w:rsidR="00FC48CB" w:rsidRPr="00FC48CB" w:rsidRDefault="00297D11" w:rsidP="00FC48CB">
      <w:hyperlink r:id="rId31" w:history="1">
        <w:r w:rsidR="00FC48CB" w:rsidRPr="00172B32">
          <w:rPr>
            <w:rStyle w:val="a3"/>
          </w:rPr>
          <w:t>https://www.pravda.ru/news/society/2396258-russian-pension-abroad/</w:t>
        </w:r>
      </w:hyperlink>
      <w:r w:rsidR="00FC48CB" w:rsidRPr="00FC48CB">
        <w:t xml:space="preserve"> </w:t>
      </w:r>
    </w:p>
    <w:p w14:paraId="6394289B" w14:textId="77777777" w:rsidR="00FC48CB" w:rsidRPr="00FC48CB" w:rsidRDefault="00FC48CB" w:rsidP="00FC48CB"/>
    <w:p w14:paraId="5A637E07" w14:textId="77777777" w:rsidR="00111D7C" w:rsidRPr="00D02544" w:rsidRDefault="00111D7C" w:rsidP="00111D7C">
      <w:pPr>
        <w:pStyle w:val="251"/>
      </w:pPr>
      <w:bookmarkStart w:id="99" w:name="_Toc99271704"/>
      <w:bookmarkStart w:id="100" w:name="_Toc99318656"/>
      <w:bookmarkStart w:id="101" w:name="_Toc165991076"/>
      <w:bookmarkStart w:id="102" w:name="_Toc62681899"/>
      <w:bookmarkStart w:id="103" w:name="_Toc238798372"/>
      <w:bookmarkEnd w:id="24"/>
      <w:bookmarkEnd w:id="25"/>
      <w:bookmarkEnd w:id="26"/>
      <w:bookmarkEnd w:id="43"/>
      <w:r>
        <w:lastRenderedPageBreak/>
        <w:t>НОВОСТИ МАКРОЭКОНОМИКИ</w:t>
      </w:r>
      <w:bookmarkEnd w:id="99"/>
      <w:bookmarkEnd w:id="100"/>
      <w:bookmarkEnd w:id="101"/>
      <w:bookmarkEnd w:id="103"/>
    </w:p>
    <w:p w14:paraId="08819164" w14:textId="06B1D91D" w:rsidR="000269FF" w:rsidRPr="000269FF" w:rsidRDefault="000269FF" w:rsidP="000269FF">
      <w:pPr>
        <w:pStyle w:val="2"/>
      </w:pPr>
      <w:bookmarkStart w:id="104" w:name="_Toc238798373"/>
      <w:r w:rsidRPr="000269FF">
        <w:t xml:space="preserve">Россия 1 - Вести, 27.08.2026, </w:t>
      </w:r>
      <w:proofErr w:type="gramStart"/>
      <w:r w:rsidRPr="000269FF">
        <w:t>Вопреки</w:t>
      </w:r>
      <w:proofErr w:type="gramEnd"/>
      <w:r w:rsidRPr="000269FF">
        <w:t xml:space="preserve"> существующим вызовам российская экономика продолжает развиваться</w:t>
      </w:r>
      <w:bookmarkEnd w:id="104"/>
    </w:p>
    <w:p w14:paraId="6C4B03C5" w14:textId="77777777" w:rsidR="000269FF" w:rsidRPr="000269FF" w:rsidRDefault="000269FF" w:rsidP="000269FF">
      <w:pPr>
        <w:pStyle w:val="3"/>
      </w:pPr>
      <w:bookmarkStart w:id="105" w:name="_Toc238798374"/>
      <w:r w:rsidRPr="000269FF">
        <w:t xml:space="preserve">ВЕДУЩИЙ: Вопреки существующим вызовам российская экономика продолжает развиваться. Об этом заявил сегодня Михаил </w:t>
      </w:r>
      <w:proofErr w:type="spellStart"/>
      <w:r w:rsidRPr="000269FF">
        <w:t>Мишустин</w:t>
      </w:r>
      <w:proofErr w:type="spellEnd"/>
      <w:r w:rsidRPr="000269FF">
        <w:t xml:space="preserve">. Какие еще темы обсуждали на заседании правительства, расскажет наш обозреватель Наиля </w:t>
      </w:r>
      <w:proofErr w:type="spellStart"/>
      <w:r w:rsidRPr="000269FF">
        <w:t>Аскерзаде</w:t>
      </w:r>
      <w:proofErr w:type="spellEnd"/>
      <w:r w:rsidRPr="000269FF">
        <w:t>.</w:t>
      </w:r>
      <w:bookmarkEnd w:id="105"/>
      <w:r w:rsidRPr="000269FF">
        <w:t xml:space="preserve"> </w:t>
      </w:r>
    </w:p>
    <w:p w14:paraId="0B60F726" w14:textId="77777777" w:rsidR="000269FF" w:rsidRPr="000269FF" w:rsidRDefault="000269FF" w:rsidP="000269FF">
      <w:r w:rsidRPr="000269FF">
        <w:t xml:space="preserve"> КОРР: Игорь, добрый вечер. Насколько выросла экономика? Игорь, добрый вечер. За январь-июнь динамика валового внутреннего продукта осталась положительной 0,6%. В номинальном выражении, то есть стоимость всех произведенных товаров и услуг почти 102 триллиона рублей. Рост также наблюдается и в промышленном производстве.   </w:t>
      </w:r>
    </w:p>
    <w:p w14:paraId="7692F735" w14:textId="19CDE899" w:rsidR="000269FF" w:rsidRPr="000269FF" w:rsidRDefault="000269FF" w:rsidP="000269FF">
      <w:r w:rsidRPr="000269FF">
        <w:t xml:space="preserve">МИХАИЛ МИШУСТИН, ПРЕДСЕДАТЕЛЬ ПРАВИТЕЛЬСТВА РФ: Благодаря таким показателям растут доходы бюджета. Они превысили 18 триллионов 640 миллиардов рублей. Это существенно больше прогноза. Что важно, продолжает меняться их структура. Вклад в </w:t>
      </w:r>
      <w:proofErr w:type="spellStart"/>
      <w:r w:rsidRPr="000269FF">
        <w:t>ненефтегазовые</w:t>
      </w:r>
      <w:proofErr w:type="spellEnd"/>
      <w:r w:rsidRPr="000269FF">
        <w:t xml:space="preserve"> поступления уже преодолел планку в 80% общей суммы. Идет серьезная диверсификация нашей экономики в сторону секторов, которые производят продукцию с более высокой добавленной стоимостью.   </w:t>
      </w:r>
    </w:p>
    <w:p w14:paraId="79E26018" w14:textId="77777777" w:rsidR="000269FF" w:rsidRPr="000269FF" w:rsidRDefault="000269FF" w:rsidP="000269FF">
      <w:r w:rsidRPr="000269FF">
        <w:t xml:space="preserve">КОРР: Расходы, по словам Михаила </w:t>
      </w:r>
      <w:proofErr w:type="spellStart"/>
      <w:r w:rsidRPr="000269FF">
        <w:t>Мишустина</w:t>
      </w:r>
      <w:proofErr w:type="spellEnd"/>
      <w:r w:rsidRPr="000269FF">
        <w:t xml:space="preserve">, позволили ускорить решение целого ряда задач и в сфере социальной поддержки граждан, и в части укрепления секторов промышленности и научно-технологического развития.   </w:t>
      </w:r>
    </w:p>
    <w:p w14:paraId="71B0F79E" w14:textId="77777777" w:rsidR="000269FF" w:rsidRPr="000269FF" w:rsidRDefault="000269FF" w:rsidP="000269FF">
      <w:r w:rsidRPr="000269FF">
        <w:t xml:space="preserve">ВЕДУЩИЙ: Ну а как поддержат аграрный сектор, с учетом того, что сейчас очень непростая ситуация с судоходством в Азово-Черноморском бассейне?   </w:t>
      </w:r>
    </w:p>
    <w:p w14:paraId="57B5C650" w14:textId="7385DE60" w:rsidR="000269FF" w:rsidRPr="000269FF" w:rsidRDefault="000269FF" w:rsidP="000269FF">
      <w:r w:rsidRPr="000269FF">
        <w:t xml:space="preserve">КОРР: Да, возникли сложности с вывозом сельхозпродукции через морские порты этого бассейна. Это главные </w:t>
      </w:r>
      <w:proofErr w:type="spellStart"/>
      <w:r w:rsidRPr="000269FF">
        <w:t>хабы</w:t>
      </w:r>
      <w:proofErr w:type="spellEnd"/>
      <w:r w:rsidRPr="000269FF">
        <w:t xml:space="preserve"> аграрного экспорта, через которые проходят большие объемы поставок российского зерна. Поэтому сейчас ведется работа по изменению маршрутов доставки грузов.   </w:t>
      </w:r>
    </w:p>
    <w:p w14:paraId="1EE628F1" w14:textId="77777777" w:rsidR="000269FF" w:rsidRPr="000269FF" w:rsidRDefault="000269FF" w:rsidP="000269FF">
      <w:r w:rsidRPr="000269FF">
        <w:t xml:space="preserve">МИХАИЛ МИШУСТИН, ПРЕДСЕДАТЕЛЬ ПРАВИТЕЛЬСТВА РФ: Чтобы снизить издержки сельхозпроизводителям, мы направим свыше 9,5 миллиардов рублей. Средств эти получат наши железнодорожники, что позволит возместить им расходы на транспортировку </w:t>
      </w:r>
      <w:proofErr w:type="spellStart"/>
      <w:r w:rsidRPr="000269FF">
        <w:t>агропродукции</w:t>
      </w:r>
      <w:proofErr w:type="spellEnd"/>
      <w:r w:rsidRPr="000269FF">
        <w:t xml:space="preserve"> по льготным тарифам, ну и как следствие поможет сохранить стабильность на внутреннем рынке сельхозпродукции, сырья и продовольствия. Ну и также в полном объеме выполнить экспортные обязательства.   </w:t>
      </w:r>
    </w:p>
    <w:p w14:paraId="195E1121" w14:textId="48C3E99E" w:rsidR="000269FF" w:rsidRPr="000269FF" w:rsidRDefault="000269FF" w:rsidP="000269FF">
      <w:r w:rsidRPr="000269FF">
        <w:t xml:space="preserve">КОРР: Михаил </w:t>
      </w:r>
      <w:proofErr w:type="spellStart"/>
      <w:r w:rsidRPr="000269FF">
        <w:t>Мишустин</w:t>
      </w:r>
      <w:proofErr w:type="spellEnd"/>
      <w:r w:rsidRPr="000269FF">
        <w:t xml:space="preserve"> добавил, что в мире сохраняется спрос на российское зерно, масличные и другие аграрные товары. В структуре поставок за рубеж растет доля переработанной продукции. А это рабочие места не только в агропромышленном комплексе, но и в смежных производствах. Председатель правительства подчеркнул, важно, чтобы Минсельхоз и далее оперативно реагировал на нештатные ситуации и при необходимости был готов оказать помощь и сельхозпроизводителям, и регионам.   </w:t>
      </w:r>
    </w:p>
    <w:p w14:paraId="459F1E94" w14:textId="77777777" w:rsidR="000269FF" w:rsidRPr="00D02544" w:rsidRDefault="000269FF" w:rsidP="000269FF">
      <w:r w:rsidRPr="000269FF">
        <w:t xml:space="preserve">ВЕДУЩИЙ: Ну а какие меры поддержки будут запущены для предпринимателей Крыма и Севастополя?  КОРР: Им предоставят отсрочку по уплате страховых взносов. Эта льгота станет доступна для обрабатывающей промышленности, сельскохозяйственных и </w:t>
      </w:r>
      <w:r w:rsidRPr="000269FF">
        <w:lastRenderedPageBreak/>
        <w:t xml:space="preserve">строительных компаний, а также для гостиниц и санаториев, детских и оздоровительных лагерей, сферы общественного питания.   </w:t>
      </w:r>
    </w:p>
    <w:p w14:paraId="3088D322" w14:textId="77777777" w:rsidR="000269FF" w:rsidRPr="00D02544" w:rsidRDefault="000269FF" w:rsidP="000269FF">
      <w:r w:rsidRPr="000269FF">
        <w:t xml:space="preserve">МИХАИЛ МИШУСТИН, ПРЕДСЕДАТЕЛЬ ПРАВИТЕЛЬСТВА РФ: Такая дополнительная поддержка и помощь позволит предпринимателям, которые оказались в непростой ситуации, снизить финансовую нагрузку, использовать освободившиеся средства на текущие расходы и заработную плату сотрудников. Президент особо отмечал, что нужно уделять самое пристальное внимание развитию этих российских субъектов, укреплять их экономический потенциал, промышленную базу.   </w:t>
      </w:r>
    </w:p>
    <w:p w14:paraId="27AB339C" w14:textId="77777777" w:rsidR="000269FF" w:rsidRPr="00D02544" w:rsidRDefault="000269FF" w:rsidP="000269FF">
      <w:r w:rsidRPr="000269FF">
        <w:t xml:space="preserve">КОРР: А Томской и Ярославской областям спишут две трети задолженности по бюджетным кредитам на общую сумму почти в пять миллиардов рублей.   </w:t>
      </w:r>
    </w:p>
    <w:p w14:paraId="6DB35190" w14:textId="0C189F7D" w:rsidR="000269FF" w:rsidRPr="000269FF" w:rsidRDefault="000269FF" w:rsidP="000269FF">
      <w:r w:rsidRPr="000269FF">
        <w:t xml:space="preserve">ВЕДУЩИЙ: Спасибо. Это была моя коллега Наиля </w:t>
      </w:r>
      <w:proofErr w:type="spellStart"/>
      <w:r w:rsidRPr="000269FF">
        <w:t>Аскерзаде</w:t>
      </w:r>
      <w:proofErr w:type="spellEnd"/>
      <w:r w:rsidRPr="000269FF">
        <w:t>.</w:t>
      </w:r>
    </w:p>
    <w:p w14:paraId="134CEFE9" w14:textId="77777777" w:rsidR="000269FF" w:rsidRPr="000269FF" w:rsidRDefault="000269FF" w:rsidP="000269FF">
      <w:r w:rsidRPr="000269FF">
        <w:t>Видеосюжет (.</w:t>
      </w:r>
      <w:r w:rsidRPr="000269FF">
        <w:rPr>
          <w:lang w:val="en-US"/>
        </w:rPr>
        <w:t>m</w:t>
      </w:r>
      <w:r w:rsidRPr="000269FF">
        <w:t>4</w:t>
      </w:r>
      <w:r w:rsidRPr="000269FF">
        <w:rPr>
          <w:lang w:val="en-US"/>
        </w:rPr>
        <w:t>v</w:t>
      </w:r>
      <w:r w:rsidRPr="000269FF">
        <w:t>)</w:t>
      </w:r>
    </w:p>
    <w:p w14:paraId="099C7505" w14:textId="77777777" w:rsidR="000269FF" w:rsidRPr="000269FF" w:rsidRDefault="000269FF" w:rsidP="000269FF">
      <w:r w:rsidRPr="000269FF">
        <w:t>Видеосюжет (.</w:t>
      </w:r>
      <w:proofErr w:type="spellStart"/>
      <w:r w:rsidRPr="000269FF">
        <w:rPr>
          <w:lang w:val="en-US"/>
        </w:rPr>
        <w:t>flv</w:t>
      </w:r>
      <w:proofErr w:type="spellEnd"/>
      <w:r w:rsidRPr="000269FF">
        <w:t>)</w:t>
      </w:r>
    </w:p>
    <w:p w14:paraId="5241FD35" w14:textId="6A7B61E9" w:rsidR="000269FF" w:rsidRPr="000269FF" w:rsidRDefault="00297D11" w:rsidP="000269FF">
      <w:hyperlink r:id="rId32" w:history="1">
        <w:r w:rsidR="000269FF" w:rsidRPr="00AF4AA2">
          <w:rPr>
            <w:rStyle w:val="a3"/>
            <w:lang w:val="en-US"/>
          </w:rPr>
          <w:t>https</w:t>
        </w:r>
        <w:r w:rsidR="000269FF" w:rsidRPr="000269FF">
          <w:rPr>
            <w:rStyle w:val="a3"/>
          </w:rPr>
          <w:t>://</w:t>
        </w:r>
        <w:r w:rsidR="000269FF" w:rsidRPr="00AF4AA2">
          <w:rPr>
            <w:rStyle w:val="a3"/>
            <w:lang w:val="en-US"/>
          </w:rPr>
          <w:t>my</w:t>
        </w:r>
        <w:r w:rsidR="000269FF" w:rsidRPr="000269FF">
          <w:rPr>
            <w:rStyle w:val="a3"/>
          </w:rPr>
          <w:t>.</w:t>
        </w:r>
        <w:r w:rsidR="000269FF" w:rsidRPr="00AF4AA2">
          <w:rPr>
            <w:rStyle w:val="a3"/>
            <w:lang w:val="en-US"/>
          </w:rPr>
          <w:t>integrum</w:t>
        </w:r>
        <w:r w:rsidR="000269FF" w:rsidRPr="000269FF">
          <w:rPr>
            <w:rStyle w:val="a3"/>
          </w:rPr>
          <w:t>.</w:t>
        </w:r>
        <w:r w:rsidR="000269FF" w:rsidRPr="00AF4AA2">
          <w:rPr>
            <w:rStyle w:val="a3"/>
            <w:lang w:val="en-US"/>
          </w:rPr>
          <w:t>ru</w:t>
        </w:r>
        <w:r w:rsidR="000269FF" w:rsidRPr="000269FF">
          <w:rPr>
            <w:rStyle w:val="a3"/>
          </w:rPr>
          <w:t>/</w:t>
        </w:r>
        <w:r w:rsidR="000269FF" w:rsidRPr="00AF4AA2">
          <w:rPr>
            <w:rStyle w:val="a3"/>
            <w:lang w:val="en-US"/>
          </w:rPr>
          <w:t>ExArtefactDocument</w:t>
        </w:r>
        <w:r w:rsidR="000269FF" w:rsidRPr="000269FF">
          <w:rPr>
            <w:rStyle w:val="a3"/>
          </w:rPr>
          <w:t>.</w:t>
        </w:r>
        <w:r w:rsidR="000269FF" w:rsidRPr="00AF4AA2">
          <w:rPr>
            <w:rStyle w:val="a3"/>
            <w:lang w:val="en-US"/>
          </w:rPr>
          <w:t>aspx</w:t>
        </w:r>
        <w:r w:rsidR="000269FF" w:rsidRPr="000269FF">
          <w:rPr>
            <w:rStyle w:val="a3"/>
          </w:rPr>
          <w:t>?</w:t>
        </w:r>
        <w:r w:rsidR="000269FF" w:rsidRPr="00AF4AA2">
          <w:rPr>
            <w:rStyle w:val="a3"/>
            <w:lang w:val="en-US"/>
          </w:rPr>
          <w:t>sec</w:t>
        </w:r>
        <w:r w:rsidR="000269FF" w:rsidRPr="000269FF">
          <w:rPr>
            <w:rStyle w:val="a3"/>
          </w:rPr>
          <w:t>=</w:t>
        </w:r>
        <w:r w:rsidR="000269FF" w:rsidRPr="00AF4AA2">
          <w:rPr>
            <w:rStyle w:val="a3"/>
            <w:lang w:val="en-US"/>
          </w:rPr>
          <w:t>Radio</w:t>
        </w:r>
        <w:r w:rsidR="000269FF" w:rsidRPr="000269FF">
          <w:rPr>
            <w:rStyle w:val="a3"/>
          </w:rPr>
          <w:t>_</w:t>
        </w:r>
        <w:r w:rsidR="000269FF" w:rsidRPr="00AF4AA2">
          <w:rPr>
            <w:rStyle w:val="a3"/>
            <w:lang w:val="en-US"/>
          </w:rPr>
          <w:t>TV</w:t>
        </w:r>
        <w:r w:rsidR="000269FF" w:rsidRPr="000269FF">
          <w:rPr>
            <w:rStyle w:val="a3"/>
          </w:rPr>
          <w:t>&amp;</w:t>
        </w:r>
        <w:r w:rsidR="000269FF" w:rsidRPr="00AF4AA2">
          <w:rPr>
            <w:rStyle w:val="a3"/>
            <w:lang w:val="en-US"/>
          </w:rPr>
          <w:t>base</w:t>
        </w:r>
        <w:r w:rsidR="000269FF" w:rsidRPr="000269FF">
          <w:rPr>
            <w:rStyle w:val="a3"/>
          </w:rPr>
          <w:t>=</w:t>
        </w:r>
        <w:r w:rsidR="000269FF" w:rsidRPr="00AF4AA2">
          <w:rPr>
            <w:rStyle w:val="a3"/>
            <w:lang w:val="en-US"/>
          </w:rPr>
          <w:t>gallop</w:t>
        </w:r>
        <w:r w:rsidR="000269FF" w:rsidRPr="000269FF">
          <w:rPr>
            <w:rStyle w:val="a3"/>
          </w:rPr>
          <w:t>_</w:t>
        </w:r>
        <w:r w:rsidR="000269FF" w:rsidRPr="00AF4AA2">
          <w:rPr>
            <w:rStyle w:val="a3"/>
            <w:lang w:val="en-US"/>
          </w:rPr>
          <w:t>Rossia</w:t>
        </w:r>
        <w:r w:rsidR="000269FF" w:rsidRPr="000269FF">
          <w:rPr>
            <w:rStyle w:val="a3"/>
          </w:rPr>
          <w:t>&amp;</w:t>
        </w:r>
        <w:r w:rsidR="000269FF" w:rsidRPr="00AF4AA2">
          <w:rPr>
            <w:rStyle w:val="a3"/>
            <w:lang w:val="en-US"/>
          </w:rPr>
          <w:t>date</w:t>
        </w:r>
        <w:r w:rsidR="000269FF" w:rsidRPr="000269FF">
          <w:rPr>
            <w:rStyle w:val="a3"/>
          </w:rPr>
          <w:t>=20260827&amp;</w:t>
        </w:r>
        <w:r w:rsidR="000269FF" w:rsidRPr="00AF4AA2">
          <w:rPr>
            <w:rStyle w:val="a3"/>
            <w:lang w:val="en-US"/>
          </w:rPr>
          <w:t>fn</w:t>
        </w:r>
        <w:r w:rsidR="000269FF" w:rsidRPr="000269FF">
          <w:rPr>
            <w:rStyle w:val="a3"/>
          </w:rPr>
          <w:t>=</w:t>
        </w:r>
        <w:r w:rsidR="000269FF" w:rsidRPr="00AF4AA2">
          <w:rPr>
            <w:rStyle w:val="a3"/>
            <w:lang w:val="en-US"/>
          </w:rPr>
          <w:t>TVBX</w:t>
        </w:r>
        <w:r w:rsidR="000269FF" w:rsidRPr="000269FF">
          <w:rPr>
            <w:rStyle w:val="a3"/>
          </w:rPr>
          <w:t>_</w:t>
        </w:r>
        <w:r w:rsidR="000269FF" w:rsidRPr="00AF4AA2">
          <w:rPr>
            <w:rStyle w:val="a3"/>
            <w:lang w:val="en-US"/>
          </w:rPr>
          <w:t>RUS</w:t>
        </w:r>
        <w:r w:rsidR="000269FF" w:rsidRPr="000269FF">
          <w:rPr>
            <w:rStyle w:val="a3"/>
          </w:rPr>
          <w:t>1_2026.08.27_20.00_6(0).</w:t>
        </w:r>
        <w:proofErr w:type="spellStart"/>
        <w:r w:rsidR="000269FF" w:rsidRPr="00AF4AA2">
          <w:rPr>
            <w:rStyle w:val="a3"/>
            <w:lang w:val="en-US"/>
          </w:rPr>
          <w:t>flv</w:t>
        </w:r>
        <w:proofErr w:type="spellEnd"/>
      </w:hyperlink>
      <w:r w:rsidR="000269FF" w:rsidRPr="000269FF">
        <w:t xml:space="preserve"> </w:t>
      </w:r>
    </w:p>
    <w:p w14:paraId="27236514" w14:textId="5EDDF77D" w:rsidR="000269FF" w:rsidRPr="000269FF" w:rsidRDefault="00297D11" w:rsidP="000269FF">
      <w:hyperlink r:id="rId33" w:history="1">
        <w:r w:rsidR="000269FF" w:rsidRPr="00AF4AA2">
          <w:rPr>
            <w:rStyle w:val="a3"/>
            <w:lang w:val="en-US"/>
          </w:rPr>
          <w:t>https</w:t>
        </w:r>
        <w:r w:rsidR="000269FF" w:rsidRPr="000269FF">
          <w:rPr>
            <w:rStyle w:val="a3"/>
          </w:rPr>
          <w:t>://</w:t>
        </w:r>
        <w:r w:rsidR="000269FF" w:rsidRPr="00AF4AA2">
          <w:rPr>
            <w:rStyle w:val="a3"/>
            <w:lang w:val="en-US"/>
          </w:rPr>
          <w:t>my</w:t>
        </w:r>
        <w:r w:rsidR="000269FF" w:rsidRPr="000269FF">
          <w:rPr>
            <w:rStyle w:val="a3"/>
          </w:rPr>
          <w:t>.</w:t>
        </w:r>
        <w:proofErr w:type="spellStart"/>
        <w:r w:rsidR="000269FF" w:rsidRPr="00AF4AA2">
          <w:rPr>
            <w:rStyle w:val="a3"/>
            <w:lang w:val="en-US"/>
          </w:rPr>
          <w:t>integrum</w:t>
        </w:r>
        <w:proofErr w:type="spellEnd"/>
        <w:r w:rsidR="000269FF" w:rsidRPr="000269FF">
          <w:rPr>
            <w:rStyle w:val="a3"/>
          </w:rPr>
          <w:t>.</w:t>
        </w:r>
        <w:proofErr w:type="spellStart"/>
        <w:r w:rsidR="000269FF" w:rsidRPr="00AF4AA2">
          <w:rPr>
            <w:rStyle w:val="a3"/>
            <w:lang w:val="en-US"/>
          </w:rPr>
          <w:t>ru</w:t>
        </w:r>
        <w:proofErr w:type="spellEnd"/>
        <w:r w:rsidR="000269FF" w:rsidRPr="000269FF">
          <w:rPr>
            <w:rStyle w:val="a3"/>
          </w:rPr>
          <w:t>/</w:t>
        </w:r>
        <w:proofErr w:type="spellStart"/>
        <w:r w:rsidR="000269FF" w:rsidRPr="00AF4AA2">
          <w:rPr>
            <w:rStyle w:val="a3"/>
            <w:lang w:val="en-US"/>
          </w:rPr>
          <w:t>ExArtefactDocument</w:t>
        </w:r>
        <w:proofErr w:type="spellEnd"/>
        <w:r w:rsidR="000269FF" w:rsidRPr="000269FF">
          <w:rPr>
            <w:rStyle w:val="a3"/>
          </w:rPr>
          <w:t>.</w:t>
        </w:r>
        <w:proofErr w:type="spellStart"/>
        <w:r w:rsidR="000269FF" w:rsidRPr="00AF4AA2">
          <w:rPr>
            <w:rStyle w:val="a3"/>
            <w:lang w:val="en-US"/>
          </w:rPr>
          <w:t>aspx</w:t>
        </w:r>
        <w:proofErr w:type="spellEnd"/>
        <w:r w:rsidR="000269FF" w:rsidRPr="000269FF">
          <w:rPr>
            <w:rStyle w:val="a3"/>
          </w:rPr>
          <w:t>?</w:t>
        </w:r>
        <w:r w:rsidR="000269FF" w:rsidRPr="00AF4AA2">
          <w:rPr>
            <w:rStyle w:val="a3"/>
            <w:lang w:val="en-US"/>
          </w:rPr>
          <w:t>sec</w:t>
        </w:r>
        <w:r w:rsidR="000269FF" w:rsidRPr="000269FF">
          <w:rPr>
            <w:rStyle w:val="a3"/>
          </w:rPr>
          <w:t>=</w:t>
        </w:r>
        <w:r w:rsidR="000269FF" w:rsidRPr="00AF4AA2">
          <w:rPr>
            <w:rStyle w:val="a3"/>
            <w:lang w:val="en-US"/>
          </w:rPr>
          <w:t>Radio</w:t>
        </w:r>
        <w:r w:rsidR="000269FF" w:rsidRPr="000269FF">
          <w:rPr>
            <w:rStyle w:val="a3"/>
          </w:rPr>
          <w:t>_</w:t>
        </w:r>
        <w:r w:rsidR="000269FF" w:rsidRPr="00AF4AA2">
          <w:rPr>
            <w:rStyle w:val="a3"/>
            <w:lang w:val="en-US"/>
          </w:rPr>
          <w:t>TV</w:t>
        </w:r>
        <w:r w:rsidR="000269FF" w:rsidRPr="000269FF">
          <w:rPr>
            <w:rStyle w:val="a3"/>
          </w:rPr>
          <w:t>&amp;</w:t>
        </w:r>
        <w:r w:rsidR="000269FF" w:rsidRPr="00AF4AA2">
          <w:rPr>
            <w:rStyle w:val="a3"/>
            <w:lang w:val="en-US"/>
          </w:rPr>
          <w:t>base</w:t>
        </w:r>
        <w:r w:rsidR="000269FF" w:rsidRPr="000269FF">
          <w:rPr>
            <w:rStyle w:val="a3"/>
          </w:rPr>
          <w:t>=</w:t>
        </w:r>
        <w:r w:rsidR="000269FF" w:rsidRPr="00AF4AA2">
          <w:rPr>
            <w:rStyle w:val="a3"/>
            <w:lang w:val="en-US"/>
          </w:rPr>
          <w:t>gallop</w:t>
        </w:r>
        <w:r w:rsidR="000269FF" w:rsidRPr="000269FF">
          <w:rPr>
            <w:rStyle w:val="a3"/>
          </w:rPr>
          <w:t>_</w:t>
        </w:r>
        <w:proofErr w:type="spellStart"/>
        <w:r w:rsidR="000269FF" w:rsidRPr="00AF4AA2">
          <w:rPr>
            <w:rStyle w:val="a3"/>
            <w:lang w:val="en-US"/>
          </w:rPr>
          <w:t>Rossia</w:t>
        </w:r>
        <w:proofErr w:type="spellEnd"/>
        <w:r w:rsidR="000269FF" w:rsidRPr="000269FF">
          <w:rPr>
            <w:rStyle w:val="a3"/>
          </w:rPr>
          <w:t>&amp;</w:t>
        </w:r>
        <w:r w:rsidR="000269FF" w:rsidRPr="00AF4AA2">
          <w:rPr>
            <w:rStyle w:val="a3"/>
            <w:lang w:val="en-US"/>
          </w:rPr>
          <w:t>date</w:t>
        </w:r>
        <w:r w:rsidR="000269FF" w:rsidRPr="000269FF">
          <w:rPr>
            <w:rStyle w:val="a3"/>
          </w:rPr>
          <w:t>=20260827&amp;</w:t>
        </w:r>
        <w:proofErr w:type="spellStart"/>
        <w:r w:rsidR="000269FF" w:rsidRPr="00AF4AA2">
          <w:rPr>
            <w:rStyle w:val="a3"/>
            <w:lang w:val="en-US"/>
          </w:rPr>
          <w:t>fn</w:t>
        </w:r>
        <w:proofErr w:type="spellEnd"/>
        <w:r w:rsidR="000269FF" w:rsidRPr="000269FF">
          <w:rPr>
            <w:rStyle w:val="a3"/>
          </w:rPr>
          <w:t>=</w:t>
        </w:r>
        <w:r w:rsidR="000269FF" w:rsidRPr="00AF4AA2">
          <w:rPr>
            <w:rStyle w:val="a3"/>
            <w:lang w:val="en-US"/>
          </w:rPr>
          <w:t>TVBX</w:t>
        </w:r>
        <w:r w:rsidR="000269FF" w:rsidRPr="000269FF">
          <w:rPr>
            <w:rStyle w:val="a3"/>
          </w:rPr>
          <w:t>_</w:t>
        </w:r>
        <w:r w:rsidR="000269FF" w:rsidRPr="00AF4AA2">
          <w:rPr>
            <w:rStyle w:val="a3"/>
            <w:lang w:val="en-US"/>
          </w:rPr>
          <w:t>RUS</w:t>
        </w:r>
        <w:r w:rsidR="000269FF" w:rsidRPr="000269FF">
          <w:rPr>
            <w:rStyle w:val="a3"/>
          </w:rPr>
          <w:t>1_2026.08.27_20.00_6.</w:t>
        </w:r>
        <w:r w:rsidR="000269FF" w:rsidRPr="00AF4AA2">
          <w:rPr>
            <w:rStyle w:val="a3"/>
            <w:lang w:val="en-US"/>
          </w:rPr>
          <w:t>m</w:t>
        </w:r>
        <w:r w:rsidR="000269FF" w:rsidRPr="000269FF">
          <w:rPr>
            <w:rStyle w:val="a3"/>
          </w:rPr>
          <w:t>4</w:t>
        </w:r>
        <w:r w:rsidR="000269FF" w:rsidRPr="00AF4AA2">
          <w:rPr>
            <w:rStyle w:val="a3"/>
            <w:lang w:val="en-US"/>
          </w:rPr>
          <w:t>v</w:t>
        </w:r>
      </w:hyperlink>
      <w:r w:rsidR="000269FF" w:rsidRPr="000269FF">
        <w:t xml:space="preserve"> </w:t>
      </w:r>
    </w:p>
    <w:p w14:paraId="2D0DF2C7" w14:textId="0E86FAFA" w:rsidR="00B506A7" w:rsidRPr="000269FF" w:rsidRDefault="00B506A7" w:rsidP="00B506A7">
      <w:pPr>
        <w:pStyle w:val="2"/>
      </w:pPr>
      <w:bookmarkStart w:id="106" w:name="_Toc238798375"/>
      <w:r w:rsidRPr="00B506A7">
        <w:t>Российская газета, 27.08.2026</w:t>
      </w:r>
      <w:r w:rsidRPr="000269FF">
        <w:t xml:space="preserve">, </w:t>
      </w:r>
      <w:proofErr w:type="spellStart"/>
      <w:r w:rsidRPr="00B506A7">
        <w:t>Кабмин</w:t>
      </w:r>
      <w:proofErr w:type="spellEnd"/>
      <w:r w:rsidRPr="00B506A7">
        <w:t xml:space="preserve"> оценил исполнение бюджета</w:t>
      </w:r>
      <w:bookmarkEnd w:id="106"/>
    </w:p>
    <w:p w14:paraId="0B2785BA" w14:textId="77777777" w:rsidR="00B506A7" w:rsidRPr="00B506A7" w:rsidRDefault="00B506A7" w:rsidP="00B506A7">
      <w:pPr>
        <w:pStyle w:val="3"/>
      </w:pPr>
      <w:bookmarkStart w:id="107" w:name="_Toc238798376"/>
      <w:r w:rsidRPr="00B506A7">
        <w:t xml:space="preserve">При всех существующих вызовах российская экономика продолжает развиваться, заявил премьер-министр Михаил </w:t>
      </w:r>
      <w:proofErr w:type="spellStart"/>
      <w:r w:rsidRPr="00B506A7">
        <w:t>Мишустин</w:t>
      </w:r>
      <w:proofErr w:type="spellEnd"/>
      <w:r w:rsidRPr="00B506A7">
        <w:t>. Положительной остается динамика валового внутреннего продукта, доходы бюджета в первом полугодии 2026 года оказались выше прогноза.</w:t>
      </w:r>
      <w:bookmarkEnd w:id="107"/>
    </w:p>
    <w:p w14:paraId="0641E45A" w14:textId="77777777" w:rsidR="00B506A7" w:rsidRPr="00B506A7" w:rsidRDefault="00B506A7" w:rsidP="00B506A7">
      <w:r w:rsidRPr="00B506A7">
        <w:t xml:space="preserve">Михаил </w:t>
      </w:r>
      <w:proofErr w:type="spellStart"/>
      <w:r w:rsidRPr="00B506A7">
        <w:t>Мишустин</w:t>
      </w:r>
      <w:proofErr w:type="spellEnd"/>
      <w:r w:rsidRPr="00B506A7">
        <w:t>: Вопреки существующим вызовам российская экономика продолжает развиваться. / Корольков Александр/ РГ</w:t>
      </w:r>
    </w:p>
    <w:p w14:paraId="28E1F184" w14:textId="77777777" w:rsidR="00B506A7" w:rsidRPr="000269FF" w:rsidRDefault="00B506A7" w:rsidP="00B506A7">
      <w:r w:rsidRPr="00B506A7">
        <w:t xml:space="preserve">На заседании правительства в четверг был рассмотрен отчет об исполнении федерального бюджета страны за первые шесть месяцев текущего года. ВВП России за этот период вырос на 0,6% и приблизился в номинальном выражении к 102 триллионам рублей, подчеркнул глава </w:t>
      </w:r>
      <w:proofErr w:type="spellStart"/>
      <w:r w:rsidRPr="00B506A7">
        <w:t>кабмина</w:t>
      </w:r>
      <w:proofErr w:type="spellEnd"/>
      <w:r w:rsidRPr="00B506A7">
        <w:t xml:space="preserve">. Рост наблюдается в промышленном производстве даже на фоне высоких темпов предыдущих лет. "Благодаря таким показателям растут и доходы бюджета. Они превысили 18 триллионов 640 миллиардов рублей. Это существенно больше прогноза", - заявил </w:t>
      </w:r>
      <w:proofErr w:type="spellStart"/>
      <w:r w:rsidRPr="00B506A7">
        <w:t>Мишустин</w:t>
      </w:r>
      <w:proofErr w:type="spellEnd"/>
      <w:r w:rsidRPr="00B506A7">
        <w:t xml:space="preserve">. Он считает важным фактор перемен в структуре доходной части. </w:t>
      </w:r>
      <w:r w:rsidRPr="000269FF">
        <w:t xml:space="preserve">Доля </w:t>
      </w:r>
      <w:proofErr w:type="spellStart"/>
      <w:r w:rsidRPr="000269FF">
        <w:t>ненефтегазовых</w:t>
      </w:r>
      <w:proofErr w:type="spellEnd"/>
      <w:r w:rsidRPr="000269FF">
        <w:t xml:space="preserve"> поступлений уже преодолела 80%, идет серьезная диверсификация экономики в сторону секторов, которые производят продукцию с более высокой добавленной стоимостью.</w:t>
      </w:r>
    </w:p>
    <w:p w14:paraId="7EFB1DDB" w14:textId="77777777" w:rsidR="00B506A7" w:rsidRPr="000269FF" w:rsidRDefault="00B506A7" w:rsidP="00B506A7">
      <w:r w:rsidRPr="000269FF">
        <w:t xml:space="preserve">Бюджетные расходы, по словам премьера, позволили правительству заниматься решением целого ряда задач - как в сфере социальной поддержки граждан, так и для укрепления различных секторов экономики. На заседании стало известно о дополнительном решении в помощь агропромышленному комплексу. Для сельхозпроизводителей важно точно и последовательно соблюдать заключенные ранее контракты по поставке продукции. "В то же время логистика в Азово-Черноморском </w:t>
      </w:r>
      <w:r w:rsidRPr="000269FF">
        <w:lastRenderedPageBreak/>
        <w:t xml:space="preserve">бассейне сейчас непростая. Ведется работа по изменению маршрутов доставки грузов", - сообщил Михаил </w:t>
      </w:r>
      <w:proofErr w:type="spellStart"/>
      <w:r w:rsidRPr="000269FF">
        <w:t>Мишустин</w:t>
      </w:r>
      <w:proofErr w:type="spellEnd"/>
      <w:r w:rsidRPr="000269FF">
        <w:t xml:space="preserve">. В этой связи железнодорожники получат свыше 9,5 миллиарда рублей для возмещения их расходов на перевозку </w:t>
      </w:r>
      <w:proofErr w:type="spellStart"/>
      <w:r w:rsidRPr="000269FF">
        <w:t>агропродукции</w:t>
      </w:r>
      <w:proofErr w:type="spellEnd"/>
      <w:r w:rsidRPr="000269FF">
        <w:t xml:space="preserve"> по льготным тарифам. Это способствует не только исполнению экспортных обязательств, но и сохранит стабильность на внутреннем рынке сырья и продовольствия, ожидает глава </w:t>
      </w:r>
      <w:proofErr w:type="spellStart"/>
      <w:r w:rsidRPr="000269FF">
        <w:t>кабмина</w:t>
      </w:r>
      <w:proofErr w:type="spellEnd"/>
      <w:r w:rsidRPr="000269FF">
        <w:t>.</w:t>
      </w:r>
    </w:p>
    <w:p w14:paraId="02B550A6" w14:textId="77777777" w:rsidR="00B506A7" w:rsidRPr="000269FF" w:rsidRDefault="00B506A7" w:rsidP="00B506A7">
      <w:r w:rsidRPr="000269FF">
        <w:t>За январь - июнь ВВП России вырос на 0,6 процента в годовом выражении</w:t>
      </w:r>
    </w:p>
    <w:p w14:paraId="00E3ADFA" w14:textId="77777777" w:rsidR="00B506A7" w:rsidRPr="000269FF" w:rsidRDefault="00B506A7" w:rsidP="00B506A7">
      <w:r w:rsidRPr="000269FF">
        <w:t xml:space="preserve">Отдельную меру поддержки правительство задействовало для помощи предпринимателям Республики Крым и Севастополя. В обоих субъектах Федерации сейчас сложились непростые условия, обратил внимание </w:t>
      </w:r>
      <w:proofErr w:type="spellStart"/>
      <w:r w:rsidRPr="000269FF">
        <w:t>Мишустин</w:t>
      </w:r>
      <w:proofErr w:type="spellEnd"/>
      <w:r w:rsidRPr="000269FF">
        <w:t>. "Чтобы сохранить трудовые коллективы, принято решение предоставить отсрочку по уплате страховых взносов организациям, работающим в Крыму и Севастополе, - рассказал он. - Эта льгота станет доступна для обрабатывающей промышленности, сельскохозяйственных и строительных компаний, а также для гостиниц и санаториев, детских оздоровительных лагерей, сферы общественного питания".</w:t>
      </w:r>
    </w:p>
    <w:p w14:paraId="3995EFBE" w14:textId="77777777" w:rsidR="00B506A7" w:rsidRPr="000269FF" w:rsidRDefault="00B506A7" w:rsidP="00B506A7">
      <w:r w:rsidRPr="000269FF">
        <w:t xml:space="preserve">А в рамках широко применяемого механизма списания двух третей задолженности регионов по бюджетным кредитам правительство сократило долг Томской и Ярославской областей почти на пять миллиардов рублей. "За прошедшие два с половиной года выстроена системная работа в этом направлении, - отметил Михаил </w:t>
      </w:r>
      <w:proofErr w:type="spellStart"/>
      <w:r w:rsidRPr="000269FF">
        <w:t>Мишустин</w:t>
      </w:r>
      <w:proofErr w:type="spellEnd"/>
      <w:r w:rsidRPr="000269FF">
        <w:t xml:space="preserve">. - Напомню, уже более 70 регионов воспользовались этой программой, дополнительно </w:t>
      </w:r>
      <w:proofErr w:type="spellStart"/>
      <w:r w:rsidRPr="000269FF">
        <w:t>проинвестировав</w:t>
      </w:r>
      <w:proofErr w:type="spellEnd"/>
      <w:r w:rsidRPr="000269FF">
        <w:t xml:space="preserve"> в свои экономики свыше четверти триллиона рублей".</w:t>
      </w:r>
    </w:p>
    <w:p w14:paraId="481B2508" w14:textId="77777777" w:rsidR="00B506A7" w:rsidRPr="000269FF" w:rsidRDefault="00B506A7" w:rsidP="00B506A7">
      <w:r w:rsidRPr="000269FF">
        <w:t>Официально</w:t>
      </w:r>
    </w:p>
    <w:p w14:paraId="546888E9" w14:textId="77777777" w:rsidR="00B506A7" w:rsidRPr="000269FF" w:rsidRDefault="00B506A7" w:rsidP="00B506A7">
      <w:r w:rsidRPr="000269FF">
        <w:t xml:space="preserve">В правительстве сформирована подкомиссия по обеспечению бесперебойного функционирования отдельных отраслей экономики, которую возглавил первый вице-премьер Денис </w:t>
      </w:r>
      <w:proofErr w:type="spellStart"/>
      <w:r w:rsidRPr="000269FF">
        <w:t>Мантуров</w:t>
      </w:r>
      <w:proofErr w:type="spellEnd"/>
      <w:r w:rsidRPr="000269FF">
        <w:t xml:space="preserve">. Его заместителями назначены вице-премьеры Александр </w:t>
      </w:r>
      <w:proofErr w:type="spellStart"/>
      <w:r w:rsidRPr="000269FF">
        <w:t>Новак</w:t>
      </w:r>
      <w:proofErr w:type="spellEnd"/>
      <w:r w:rsidRPr="000269FF">
        <w:t xml:space="preserve"> и Дмитрий Григоренко, замначальника Генштаба ВС России Анатолий Концевой. В числе основных задач подкомиссии - анализ безопасности объектов критической инфраструктуры, выработка мер для нормального функционирования таких объектов и контроль за их своевременным восстановлением, минимизация негативных социально-экономических последствий, связанных с нарушением работы предприятий в отдельных отраслях экономики. Как рассказали в пресс-службе правительства, действующая подкомиссия по повышению устойчивости финансового сектора и отдельных отраслей экономики, возглавляемая вице-премьером Александром </w:t>
      </w:r>
      <w:proofErr w:type="spellStart"/>
      <w:r w:rsidRPr="000269FF">
        <w:t>Новаком</w:t>
      </w:r>
      <w:proofErr w:type="spellEnd"/>
      <w:r w:rsidRPr="000269FF">
        <w:t>, продолжит свою работу в полном объеме. Деятельность подкомиссий - действующей и созданной - направлена на решение разных задач.</w:t>
      </w:r>
    </w:p>
    <w:p w14:paraId="29D47994" w14:textId="01B176F6" w:rsidR="00B506A7" w:rsidRDefault="00297D11" w:rsidP="00B506A7">
      <w:hyperlink r:id="rId34" w:history="1">
        <w:r w:rsidR="00B506A7" w:rsidRPr="00AF4AA2">
          <w:rPr>
            <w:rStyle w:val="a3"/>
            <w:lang w:val="en-US"/>
          </w:rPr>
          <w:t>https</w:t>
        </w:r>
        <w:r w:rsidR="00B506A7" w:rsidRPr="000269FF">
          <w:rPr>
            <w:rStyle w:val="a3"/>
          </w:rPr>
          <w:t>://</w:t>
        </w:r>
        <w:proofErr w:type="spellStart"/>
        <w:r w:rsidR="00B506A7" w:rsidRPr="00AF4AA2">
          <w:rPr>
            <w:rStyle w:val="a3"/>
            <w:lang w:val="en-US"/>
          </w:rPr>
          <w:t>rg</w:t>
        </w:r>
        <w:proofErr w:type="spellEnd"/>
        <w:r w:rsidR="00B506A7" w:rsidRPr="000269FF">
          <w:rPr>
            <w:rStyle w:val="a3"/>
          </w:rPr>
          <w:t>.</w:t>
        </w:r>
        <w:proofErr w:type="spellStart"/>
        <w:r w:rsidR="00B506A7" w:rsidRPr="00AF4AA2">
          <w:rPr>
            <w:rStyle w:val="a3"/>
            <w:lang w:val="en-US"/>
          </w:rPr>
          <w:t>ru</w:t>
        </w:r>
        <w:proofErr w:type="spellEnd"/>
        <w:r w:rsidR="00B506A7" w:rsidRPr="000269FF">
          <w:rPr>
            <w:rStyle w:val="a3"/>
          </w:rPr>
          <w:t>/2026/08/27/</w:t>
        </w:r>
        <w:r w:rsidR="00B506A7" w:rsidRPr="00AF4AA2">
          <w:rPr>
            <w:rStyle w:val="a3"/>
            <w:lang w:val="en-US"/>
          </w:rPr>
          <w:t>v</w:t>
        </w:r>
        <w:r w:rsidR="00B506A7" w:rsidRPr="000269FF">
          <w:rPr>
            <w:rStyle w:val="a3"/>
          </w:rPr>
          <w:t>-</w:t>
        </w:r>
        <w:proofErr w:type="spellStart"/>
        <w:r w:rsidR="00B506A7" w:rsidRPr="00AF4AA2">
          <w:rPr>
            <w:rStyle w:val="a3"/>
            <w:lang w:val="en-US"/>
          </w:rPr>
          <w:t>dohodnoj</w:t>
        </w:r>
        <w:proofErr w:type="spellEnd"/>
        <w:r w:rsidR="00B506A7" w:rsidRPr="000269FF">
          <w:rPr>
            <w:rStyle w:val="a3"/>
          </w:rPr>
          <w:t>-</w:t>
        </w:r>
        <w:proofErr w:type="spellStart"/>
        <w:r w:rsidR="00B506A7" w:rsidRPr="00AF4AA2">
          <w:rPr>
            <w:rStyle w:val="a3"/>
            <w:lang w:val="en-US"/>
          </w:rPr>
          <w:t>chasti</w:t>
        </w:r>
        <w:proofErr w:type="spellEnd"/>
        <w:r w:rsidR="00B506A7" w:rsidRPr="000269FF">
          <w:rPr>
            <w:rStyle w:val="a3"/>
          </w:rPr>
          <w:t>.</w:t>
        </w:r>
        <w:r w:rsidR="00B506A7" w:rsidRPr="00AF4AA2">
          <w:rPr>
            <w:rStyle w:val="a3"/>
            <w:lang w:val="en-US"/>
          </w:rPr>
          <w:t>html</w:t>
        </w:r>
      </w:hyperlink>
      <w:r w:rsidR="00B506A7" w:rsidRPr="000269FF">
        <w:t xml:space="preserve"> </w:t>
      </w:r>
    </w:p>
    <w:p w14:paraId="6116FD3F" w14:textId="297568E2" w:rsidR="00AB7C21" w:rsidRPr="00AB7C21" w:rsidRDefault="00AB7C21" w:rsidP="00AB7C21">
      <w:pPr>
        <w:pStyle w:val="2"/>
      </w:pPr>
      <w:bookmarkStart w:id="108" w:name="_Toc238798377"/>
      <w:r w:rsidRPr="00AB7C21">
        <w:lastRenderedPageBreak/>
        <w:t xml:space="preserve">РИА Новости, 27.08.2026, Доходы бюджета РФ за </w:t>
      </w:r>
      <w:r w:rsidRPr="00AB7C21">
        <w:rPr>
          <w:lang w:val="en-US"/>
        </w:rPr>
        <w:t>I</w:t>
      </w:r>
      <w:r w:rsidRPr="00AB7C21">
        <w:t xml:space="preserve"> полугодие существенно превысили прогноз - </w:t>
      </w:r>
      <w:proofErr w:type="spellStart"/>
      <w:r w:rsidRPr="00AB7C21">
        <w:t>Мишустин</w:t>
      </w:r>
      <w:bookmarkEnd w:id="108"/>
      <w:proofErr w:type="spellEnd"/>
    </w:p>
    <w:p w14:paraId="49FE4AF4" w14:textId="0B031D02" w:rsidR="00AB7C21" w:rsidRPr="00AB7C21" w:rsidRDefault="00AB7C21" w:rsidP="00AB7C21">
      <w:pPr>
        <w:pStyle w:val="3"/>
      </w:pPr>
      <w:bookmarkStart w:id="109" w:name="_Toc238798378"/>
      <w:r w:rsidRPr="00AB7C21">
        <w:t xml:space="preserve">Доходы федерального бюджета РФ за первое полугодие 2026 года превысили 18,64 триллиона рублей, что существенно больше прогноза, заявил премьер-министр РФ Михаил </w:t>
      </w:r>
      <w:proofErr w:type="spellStart"/>
      <w:r w:rsidRPr="00AB7C21">
        <w:t>Мишустин</w:t>
      </w:r>
      <w:proofErr w:type="spellEnd"/>
      <w:r w:rsidRPr="00AB7C21">
        <w:t>.</w:t>
      </w:r>
      <w:bookmarkEnd w:id="109"/>
    </w:p>
    <w:p w14:paraId="3B8E5027" w14:textId="77777777" w:rsidR="00AB7C21" w:rsidRPr="00AB7C21" w:rsidRDefault="00AB7C21" w:rsidP="00AB7C21">
      <w:r w:rsidRPr="00AB7C21">
        <w:t xml:space="preserve">"Растут доходы бюджета - они превысили 18,64 триллиона </w:t>
      </w:r>
      <w:proofErr w:type="gramStart"/>
      <w:r w:rsidRPr="00AB7C21">
        <w:t>рублей .</w:t>
      </w:r>
      <w:proofErr w:type="gramEnd"/>
      <w:r w:rsidRPr="00AB7C21">
        <w:t xml:space="preserve"> Это существенно больше прогноза", - сказал он, выступая на заседании правительства, на котором рассматривалось исполнение бюджета за первое полугодие текущего года.</w:t>
      </w:r>
    </w:p>
    <w:p w14:paraId="5DA5B604" w14:textId="77777777" w:rsidR="00AB7C21" w:rsidRPr="00AB7C21" w:rsidRDefault="00AB7C21" w:rsidP="00AB7C21">
      <w:r w:rsidRPr="00AB7C21">
        <w:t xml:space="preserve">"Вклад </w:t>
      </w:r>
      <w:proofErr w:type="spellStart"/>
      <w:r w:rsidRPr="00AB7C21">
        <w:t>ненефтегазовых</w:t>
      </w:r>
      <w:proofErr w:type="spellEnd"/>
      <w:r w:rsidRPr="00AB7C21">
        <w:t xml:space="preserve"> поступлений уже преодолел планку 80% общей суммы. Идет серьезная диверсификация нашей экономики в сторону секторов, которые производят продукцию с более высокой добавленной стоимостью", - добавил </w:t>
      </w:r>
      <w:proofErr w:type="spellStart"/>
      <w:r w:rsidRPr="00AB7C21">
        <w:t>Мишустин</w:t>
      </w:r>
      <w:proofErr w:type="spellEnd"/>
      <w:r w:rsidRPr="00AB7C21">
        <w:t>.</w:t>
      </w:r>
    </w:p>
    <w:p w14:paraId="3944AD17" w14:textId="77777777" w:rsidR="00AB7C21" w:rsidRPr="00AB7C21" w:rsidRDefault="00AB7C21" w:rsidP="00AB7C21">
      <w:r w:rsidRPr="00AB7C21">
        <w:t>При этом расходы бюджета позволили ускорить решение целого ряда задач, в том числе в сфере социальной поддержки граждан и в части укрепления различных секторов промышленности и научно-технологического развития, добавил премьер-министр.</w:t>
      </w:r>
    </w:p>
    <w:p w14:paraId="45AC0A05" w14:textId="1AB12BF1" w:rsidR="00AB7C21" w:rsidRPr="00AB7C21" w:rsidRDefault="00AB7C21" w:rsidP="00AB7C21">
      <w:r w:rsidRPr="00AB7C21">
        <w:t>Согласно действующему закону о бюджете на 2026 год и на плановый период 2027 и 2028 годов, общий объем доходов бюджета на 2026 год утвержден на уровне 40,283 триллиона рублей (17,1% ВВП), а расходы составят 44,069 триллиона - 18,7% ВВП.</w:t>
      </w:r>
    </w:p>
    <w:p w14:paraId="2DA42782" w14:textId="1BD2D40F" w:rsidR="0090249F" w:rsidRPr="0090249F" w:rsidRDefault="0090249F" w:rsidP="0090249F">
      <w:pPr>
        <w:pStyle w:val="2"/>
      </w:pPr>
      <w:bookmarkStart w:id="110" w:name="_Toc99271711"/>
      <w:bookmarkStart w:id="111" w:name="_Toc99318657"/>
      <w:bookmarkStart w:id="112" w:name="_Toc238798379"/>
      <w:r>
        <w:t>Интерфакс, 27.08.2026</w:t>
      </w:r>
      <w:r w:rsidRPr="0090249F">
        <w:t xml:space="preserve">, </w:t>
      </w:r>
      <w:proofErr w:type="gramStart"/>
      <w:r>
        <w:t>Есть</w:t>
      </w:r>
      <w:proofErr w:type="gramEnd"/>
      <w:r>
        <w:t xml:space="preserve"> ли потенциал у "народного капитализма"?</w:t>
      </w:r>
      <w:bookmarkEnd w:id="112"/>
    </w:p>
    <w:p w14:paraId="600335E7" w14:textId="468DCEFB" w:rsidR="0090249F" w:rsidRDefault="0090249F" w:rsidP="0090249F">
      <w:pPr>
        <w:pStyle w:val="3"/>
      </w:pPr>
      <w:bookmarkStart w:id="113" w:name="_Toc238798380"/>
      <w:r>
        <w:t>"Интерфакс" публикует вторую беседу нашего политического обозревателя Вячеслава Терехова с заместителем директора ИМЭМО им. Е. М. Примакова член-корреспондентом РАН Владимиром Миловидовым о путях развития российской экономики. В этой части речь пойдет о так называемом "народном капитализме" и о роли конфискованный активов.</w:t>
      </w:r>
      <w:bookmarkEnd w:id="113"/>
    </w:p>
    <w:p w14:paraId="7637B78E" w14:textId="77777777" w:rsidR="0090249F" w:rsidRDefault="0090249F" w:rsidP="0090249F">
      <w:r>
        <w:t>Народный капитализм в России: шаг вперед или назад?</w:t>
      </w:r>
    </w:p>
    <w:p w14:paraId="5289BE38" w14:textId="77777777" w:rsidR="0090249F" w:rsidRDefault="0090249F" w:rsidP="0090249F">
      <w:r>
        <w:t>Корр.: Одним из новых путей развития экономики страны ряд серьезных экономистов предлагают "народный капитализм", что предусматривает изменение модели собственности, при которой предприятия не будут ассоциироваться исключительно с одним владельцем. Это что? Принудительная продажа акций каких-то предприятий или добровольный их выкуп? Многие помнят принудительную покупку облигаций.</w:t>
      </w:r>
    </w:p>
    <w:p w14:paraId="095338F2" w14:textId="77777777" w:rsidR="0090249F" w:rsidRDefault="0090249F" w:rsidP="0090249F">
      <w:r>
        <w:t>Миловидов: Я, честно говоря, не знаю, откуда эта идея возникла. Ей много-много лет, как говорят в таких случаях, она с бородой.</w:t>
      </w:r>
    </w:p>
    <w:p w14:paraId="58BC6425" w14:textId="77777777" w:rsidR="0090249F" w:rsidRDefault="0090249F" w:rsidP="0090249F">
      <w:r>
        <w:t>Корр.: Может быть, новое - это хорошо забытое старое?</w:t>
      </w:r>
    </w:p>
    <w:p w14:paraId="4E5ABD2D" w14:textId="77777777" w:rsidR="0090249F" w:rsidRDefault="0090249F" w:rsidP="0090249F">
      <w:r>
        <w:t xml:space="preserve">Миловидов: Были такие исследователи в США Альфред </w:t>
      </w:r>
      <w:proofErr w:type="spellStart"/>
      <w:r>
        <w:t>Берли</w:t>
      </w:r>
      <w:proofErr w:type="spellEnd"/>
      <w:r>
        <w:t xml:space="preserve"> и </w:t>
      </w:r>
      <w:proofErr w:type="spellStart"/>
      <w:r>
        <w:t>Гардинер</w:t>
      </w:r>
      <w:proofErr w:type="spellEnd"/>
      <w:r>
        <w:t xml:space="preserve"> </w:t>
      </w:r>
      <w:proofErr w:type="spellStart"/>
      <w:r>
        <w:t>Минз</w:t>
      </w:r>
      <w:proofErr w:type="spellEnd"/>
      <w:r>
        <w:t xml:space="preserve">, которые еще в 30-е годы выдвинули идею демократизации собственности, мол, собственность в корпорациях так распылена среди инвесторов, что классических капиталистов-индивидуалистов и не осталось. Вообще, я убеждаюсь в том, что в американской экономической литературе трудно не найти исследования на любую, самую неожиданную тему. Так и с термином - народный капитализм. Эта идея получила активное развитие в США уже в 50-х годах. Было это связано с тем, что в США активно начали развиваться негосударственные пенсионные фонды и к концу 60-х - началу 70-х </w:t>
      </w:r>
      <w:r>
        <w:lastRenderedPageBreak/>
        <w:t>годов подавляющая доля акций американских корпораций были сосредоточены в негосударственных пенсионных фондах.</w:t>
      </w:r>
    </w:p>
    <w:p w14:paraId="0A184A1B" w14:textId="77777777" w:rsidR="0090249F" w:rsidRDefault="0090249F" w:rsidP="0090249F">
      <w:r>
        <w:t xml:space="preserve">Пенсионный фонд - это такой финансовый институт, который по существу является кооперативом, потому что пенсии, все активы, принадлежат огромному пласту пенсионеров и тем, кто хранит свои деньги в этих фондах. Вот тогда и укрепилась идея народного капитализма. Еще больше этот нарратив распространился с массовым развитием инвестиционных фондов - очень популярной в США формы коллективных инвестиций. Все это и привело к выводу о том, что классический капитализм индивидуалистов закончился и начался другой - менеджерский капитализм, или, что более привлекательно, народный. Теперь, мол, все находится в руках управляющих, но в то же время юридически все принадлежит массе розничных инвесторов, населению. С опорой на это впоследствии стали развиваться идеи корпоративного управления, социальной ответственности, инвестиционного </w:t>
      </w:r>
      <w:proofErr w:type="spellStart"/>
      <w:r>
        <w:t>активизма</w:t>
      </w:r>
      <w:proofErr w:type="spellEnd"/>
      <w:r>
        <w:t xml:space="preserve"> и т. д.</w:t>
      </w:r>
    </w:p>
    <w:p w14:paraId="60DFB0B8" w14:textId="77777777" w:rsidR="0090249F" w:rsidRDefault="0090249F" w:rsidP="0090249F">
      <w:r>
        <w:t>Корр.: У нас тоже есть пенсионный фонд.</w:t>
      </w:r>
    </w:p>
    <w:p w14:paraId="008B648E" w14:textId="77777777" w:rsidR="0090249F" w:rsidRDefault="0090249F" w:rsidP="0090249F">
      <w:r>
        <w:t xml:space="preserve">Миловидов: </w:t>
      </w:r>
      <w:proofErr w:type="gramStart"/>
      <w:r>
        <w:t>В</w:t>
      </w:r>
      <w:proofErr w:type="gramEnd"/>
      <w:r>
        <w:t xml:space="preserve"> этой идее есть много преувеличений. Кроме того, надо всегда смотреть на структуру конкретной собственности в данной конкретной стране. В России корпоративная собственность очень концентрирована. Она находится либо в руках очень крупных финансовых институтов, либо в руках крупных собственников, которых мы по привычке называем олигархами.</w:t>
      </w:r>
    </w:p>
    <w:p w14:paraId="731FF3CB" w14:textId="2B7870D8" w:rsidR="0090249F" w:rsidRPr="004262E4" w:rsidRDefault="0090249F" w:rsidP="0090249F">
      <w:r>
        <w:t>Так сложилось. В силу развития бизнеса, в силу психологии, в силу особенностей приватизации и организации хозяйственной деятельности, конкуренции. Есть и управленческие причины, многие собственники активно участвуют в управлении, держат контрольные пакеты акций и лишь в редких случаях предпочитают выпускать часть из них на биржу. Перед правительством, перед регуляторами, Центральным банком президент поставил задачу, чтобы к тридцатому году доля капитализации нашего рынка (суммарная рыночная стоимость всех ценных бумаг, которые обращаются на фондовом рынке - ИФ) должна составлять порядка 66 процентов от ВВП. Это не так много, она в отдельные периоды была и больше. Были периоды, когда вполне реалистичными казались планы довести ее до 100%. Но сейчас в силу сложившейся ситуации, санкций, геополитических факторов 2/3 от ВВП, наверное, это реалистичная и обоснованная цель. Под нее подготовлено ряд планов, в том числе со стороны Центрального банка, который предусматривает стимулирование выпуска новых ценных бумаг.</w:t>
      </w:r>
    </w:p>
    <w:p w14:paraId="2BD8B3D9" w14:textId="77777777" w:rsidR="0090249F" w:rsidRDefault="0090249F" w:rsidP="0090249F">
      <w:r>
        <w:t>Казалось бы, абстрактный индикатор - капитализация рынка к ВВП. Но это важный показатель экономики, он говорит о том, как инвесторы в целом и розничные инвесторы в частности оценивают потенциал компаний, их будущую прибыль, насколько они заинтересованы в росте стоимости отечественных компаний. Чем выше капитализация, тем больше возможностей привлекать инвестиции, ведь, при росте капитализации каждый новый выпуск акций приносит больший по объему капитал. И кредиты предприятиям становятся более доступными, они могут выдаваться под залог ценных бумаг. Но этот показатель требует внимания, слишком сильный рост стоимости ценных бумаг может приводить к формированию так называемых рыночных "пузырей", к риску биржевых кризисов. Но в целом долгосрочный рост рыночной оценки отечественных компаний - еще один показатель здоровой и растущей экономики.</w:t>
      </w:r>
    </w:p>
    <w:p w14:paraId="33786479" w14:textId="77777777" w:rsidR="0090249F" w:rsidRDefault="0090249F" w:rsidP="0090249F">
      <w:r>
        <w:lastRenderedPageBreak/>
        <w:t>Здесь мы сталкиваемся с еще одной проблемой: накоплены довольно большие сбережения у населения и все на них смотрят с вожделением - на 1 июля совокупные финансовые активы домохозяйств составляли почти 160 трлн рублей. Причем на депозитах было накоплено более 76 трлн рублей. К этой цифре можно по-разному относиться, это примерно 68% к прогнозному значению ВВП в 2026 г. Кстати, текущая величина капитализации рынка - менее 20%. Доля акций в активах населения не высока, в пределах 20-30%. Такая структура имеет свою историю.</w:t>
      </w:r>
    </w:p>
    <w:p w14:paraId="2CB34B3A" w14:textId="77777777" w:rsidR="0090249F" w:rsidRDefault="0090249F" w:rsidP="0090249F">
      <w:r>
        <w:t>Высокие процентные ставки привлекают средства на вклады, сейчас они гораздо более доходные, чем вложения в акции. Кроме того, набор финансовых инструментов у нас не настолько развит (набор финансовых инструментов может быть разным, например - ценные бумаги, накопительные, инвестиционные фонды, защитные и кредитные - ИФ). Но, тем не менее, за последнее время, особенно начиная с пандемии, у нас рекордно выросло число людей, которые открывают счета. Сейчас их почти 30 млн человек, в июле доля сделок розничных инвесторов в общем объеме ежедневных транзакций с акциями составила 64%. Но все равно к народному капитализму это не ведет и насильно продать акции в руки населению проблематично, особенно когда речь идет об очень крупных компаниях.</w:t>
      </w:r>
    </w:p>
    <w:p w14:paraId="7559BEAB" w14:textId="77777777" w:rsidR="0090249F" w:rsidRDefault="0090249F" w:rsidP="0090249F">
      <w:r>
        <w:t xml:space="preserve">К тому же, у нас явно недооценивают причину, по которой человек идет на рынок бумаг, мы не понимаем его мотивации. Рационализм розничных инвесторов зачастую подается как их иррациональность, мол, вкладывают, сами не зная, почему и куда. Но в итоге оказывается, что людей что-то привлекает, на что-то они обращают внимание, у них есть определенные ожидания, и все это никак не связано с прибылью, корпоративным управлением, как пишут в учебниках. И вот пример, который диссонансом звучит по отношению ко всему этому: фьючерсные контракты на индекс </w:t>
      </w:r>
      <w:proofErr w:type="spellStart"/>
      <w:r>
        <w:t>Биткоина</w:t>
      </w:r>
      <w:proofErr w:type="spellEnd"/>
      <w:r>
        <w:t xml:space="preserve"> на Московской бирже. Ежедневные сделки - более 1 миллиарда рублей. Люди играют. Это говорит о том, что человек, который торгует финансовыми инструментами, в большей степени имеет весьма краткосрочные цели. Во-первых, долгосрочные вложения на фондовом рынке, формирование портфеля - это не всем по карману, во-вторых, нет опыта, а, в-третьих, есть риски того, что потери могут превысить все возможные риски. Ну и, конечно, это целая культура, которая воспитывается даже не годами, а десятилетиями.</w:t>
      </w:r>
    </w:p>
    <w:p w14:paraId="0EF494B8" w14:textId="77777777" w:rsidR="0090249F" w:rsidRDefault="0090249F" w:rsidP="0090249F">
      <w:r>
        <w:t>У нас есть конфискованные государством активы?</w:t>
      </w:r>
    </w:p>
    <w:p w14:paraId="57FA0E37" w14:textId="77777777" w:rsidR="0090249F" w:rsidRDefault="0090249F" w:rsidP="0090249F">
      <w:r>
        <w:t>Корр.: Есть еще интересные предложения, направленные на увеличение инвестиций. Некоторые меня удивили и даже озадачили. Речь идет, например, о передаче рынку конфискованных активов.</w:t>
      </w:r>
    </w:p>
    <w:p w14:paraId="2F0036BD" w14:textId="77777777" w:rsidR="0090249F" w:rsidRDefault="0090249F" w:rsidP="0090249F">
      <w:r>
        <w:t>Миловидов: Очень часто любые публичные высказывания насыщены метафорами, которые повторяются из выступления в выступление. К сожалению, это такой нарратив, не имеющий под собой количественного подтверждения или фактуры, какой-то конкретики.</w:t>
      </w:r>
    </w:p>
    <w:p w14:paraId="3640B392" w14:textId="77777777" w:rsidR="0090249F" w:rsidRDefault="0090249F" w:rsidP="0090249F">
      <w:r>
        <w:t xml:space="preserve">В целом о чем идет речь? После начала СВО, с 2022 года из России ушло много иностранных компаний, их активы были частично выкуплены менеджментом, по части активов заключены договора о возможном обратном выкупе в случае их возврата, но часть активов остались бесхозными, где государство фактически проявляет инициативу и берет на себя долю тех предприятий, которая раньше принадлежала иностранцам. Какая-то часть этих предприятий имеет даже стратегический характер и, может быть, что туда вернулось государство - это хорошо. Часть предприятий носит не столь </w:t>
      </w:r>
      <w:r>
        <w:lastRenderedPageBreak/>
        <w:t>стратегический характер, и их активы государство получило в результате выхода иностранных компаний, а также в силу каких-то противоправных действий. Были случаи, когда в актив государства переходили акции, в том числе частных компаний. Самый яркий пример этому - аэропорт "Домодедово", который перешел государству.</w:t>
      </w:r>
    </w:p>
    <w:p w14:paraId="6B35C9BE" w14:textId="77777777" w:rsidR="0090249F" w:rsidRDefault="0090249F" w:rsidP="0090249F">
      <w:r>
        <w:t>Но по всем этим предприятиям государство сегодня может проводить приватизационные сделки. Вот и предлагают: дайте нам эти активы, и мы на их базе что-то развернем, увеличим инвестиции и т. д.</w:t>
      </w:r>
    </w:p>
    <w:p w14:paraId="098978D6" w14:textId="77777777" w:rsidR="0090249F" w:rsidRDefault="0090249F" w:rsidP="0090249F">
      <w:r>
        <w:t>Я бы не переоценивал такую, хотя и существующую, возможность, потому что это все-таки достаточно точечные вещи. Понятно, что претендовать на них будут наиболее финансово обеспеченные, наиболее здоровые на сегодняшний день предприятия. Я не исключаю, что банки или финансовые группы могут принять в этом участие. Но повторю: это точечные вещи, речь идет о том, чтобы взять оставшееся без бывшего стратегического партнера предприятие и начать развивать его и сделать эффективным. Это не может носить массовый характер.</w:t>
      </w:r>
    </w:p>
    <w:p w14:paraId="79ED5220" w14:textId="77777777" w:rsidR="0090249F" w:rsidRDefault="0090249F" w:rsidP="0090249F">
      <w:r>
        <w:t>Не количество, а качество: это касается и инвестиционного цикла</w:t>
      </w:r>
    </w:p>
    <w:p w14:paraId="20749228" w14:textId="77777777" w:rsidR="0090249F" w:rsidRDefault="0090249F" w:rsidP="0090249F">
      <w:r>
        <w:t xml:space="preserve">Миловидов: Нужны инвестиции, я бы так сказал на низовом уровне, на уровне отечественного частного бизнеса, в том числе малых и средних предприятий. У нас более 16 млн </w:t>
      </w:r>
      <w:proofErr w:type="spellStart"/>
      <w:r>
        <w:t>самозанятых</w:t>
      </w:r>
      <w:proofErr w:type="spellEnd"/>
      <w:r>
        <w:t>, это главным образом сфера услуг, торговля. Хотелось бы чтобы росли инновационные, технологические компании, рождались новые идеи. Многие буквально помешались на искусственном интеллекте, а при этом в мире растет число частных компаний, которые пытаются создать, например, экономически эффективную технологию термоядерного синтеза. Космическая сфера, спутники связи, здесь уже есть частная инициатива, хочется верить, что это только начало. Технологическая медицина, генетика, новые материалы. Список потенциальных сфер, где частные инвестиции могут дать результат очень много, но нужны стимулы. Раз уж речь зашла о новом инвестиционном цикле, то его нужно обеспечивать широкими мерами поддержки, чтобы это было не чисто количественный прирост, а качество этого цикла также было новым.</w:t>
      </w:r>
    </w:p>
    <w:p w14:paraId="35E6AE2E" w14:textId="5F70BBAE" w:rsidR="00111D7C" w:rsidRPr="004262E4" w:rsidRDefault="00297D11" w:rsidP="0090249F">
      <w:hyperlink r:id="rId35" w:history="1">
        <w:r w:rsidR="0090249F" w:rsidRPr="00172B32">
          <w:rPr>
            <w:rStyle w:val="a3"/>
          </w:rPr>
          <w:t>https://www.interfax.ru/business/1111534</w:t>
        </w:r>
      </w:hyperlink>
      <w:r w:rsidR="0090249F" w:rsidRPr="0090249F">
        <w:t xml:space="preserve"> </w:t>
      </w:r>
    </w:p>
    <w:p w14:paraId="459321AD" w14:textId="1D473B9B" w:rsidR="007229C9" w:rsidRPr="007229C9" w:rsidRDefault="007229C9" w:rsidP="007229C9">
      <w:pPr>
        <w:pStyle w:val="2"/>
      </w:pPr>
      <w:bookmarkStart w:id="114" w:name="_Toc238798381"/>
      <w:r w:rsidRPr="007229C9">
        <w:rPr>
          <w:lang w:val="en-US"/>
        </w:rPr>
        <w:t>Pravda</w:t>
      </w:r>
      <w:r w:rsidRPr="007229C9">
        <w:t>.</w:t>
      </w:r>
      <w:proofErr w:type="spellStart"/>
      <w:r w:rsidRPr="007229C9">
        <w:rPr>
          <w:lang w:val="en-US"/>
        </w:rPr>
        <w:t>ru</w:t>
      </w:r>
      <w:proofErr w:type="spellEnd"/>
      <w:r w:rsidRPr="007229C9">
        <w:t>, 27.08.2026, Рынок страхования вырос до 2 трлн рублей при резком падении прибыли</w:t>
      </w:r>
      <w:bookmarkEnd w:id="114"/>
    </w:p>
    <w:p w14:paraId="387FB766" w14:textId="77777777" w:rsidR="007229C9" w:rsidRPr="007229C9" w:rsidRDefault="007229C9" w:rsidP="007229C9">
      <w:pPr>
        <w:pStyle w:val="3"/>
      </w:pPr>
      <w:bookmarkStart w:id="115" w:name="_Toc238798382"/>
      <w:r w:rsidRPr="007229C9">
        <w:t>Российский страховой рынок по итогам первого полугодия 2026 года продемонстрировал рост на 14,4%, достигнув объема в 2 трлн рублей. Однако за количественным расширением скрывается структурная трансформация: рынок переходит от сложных инвестиционных инструментов к краткосрочным защитным программам, что на фоне роста выплат привело к заметному падению прибыли сектора.</w:t>
      </w:r>
      <w:bookmarkEnd w:id="115"/>
    </w:p>
    <w:p w14:paraId="2EBA2CC9" w14:textId="77777777" w:rsidR="007229C9" w:rsidRPr="007229C9" w:rsidRDefault="007229C9" w:rsidP="007229C9">
      <w:proofErr w:type="spellStart"/>
      <w:r w:rsidRPr="007229C9">
        <w:t>Пересборка</w:t>
      </w:r>
      <w:proofErr w:type="spellEnd"/>
      <w:r w:rsidRPr="007229C9">
        <w:t xml:space="preserve"> страхования жизни: от ИСЖ к накопительным программам</w:t>
      </w:r>
    </w:p>
    <w:p w14:paraId="3754E8DF" w14:textId="77777777" w:rsidR="007229C9" w:rsidRPr="007229C9" w:rsidRDefault="007229C9" w:rsidP="007229C9">
      <w:r w:rsidRPr="007229C9">
        <w:t>Основным драйвером роста стали премии по страхованию жизни (+19%). Здесь произошла радикальная смена потребительских предпочтений и регуляторного ландшафта. Запрет на новые договоры инвестиционного страхования жизни (ИСЖ), вступивший в силу с 1 января 2026 года, привел к обвалу сегмента: объем премий сократился на 56%, а доля в портфеле упала с 23% до 9%.</w:t>
      </w:r>
    </w:p>
    <w:p w14:paraId="4F768249" w14:textId="77777777" w:rsidR="007229C9" w:rsidRPr="007229C9" w:rsidRDefault="007229C9" w:rsidP="007229C9">
      <w:r w:rsidRPr="007229C9">
        <w:lastRenderedPageBreak/>
        <w:t>Вакуум заполнило накопительное страхование жизни (НСЖ), которое выросло на 67% и стало крупнейшим сегментом рынка (43% всех премий). Клиенты выбирают краткосрочные программы - их доля в НСЖ увеличилась с 42% до 48%.</w:t>
      </w:r>
    </w:p>
    <w:p w14:paraId="10710B1B" w14:textId="77777777" w:rsidR="007229C9" w:rsidRPr="007229C9" w:rsidRDefault="007229C9" w:rsidP="007229C9">
      <w:r w:rsidRPr="007229C9">
        <w:t xml:space="preserve">   Сегмент</w:t>
      </w:r>
      <w:r w:rsidRPr="007229C9">
        <w:tab/>
        <w:t xml:space="preserve">   Динамика / Доля</w:t>
      </w:r>
    </w:p>
    <w:p w14:paraId="5BC3C374" w14:textId="77777777" w:rsidR="007229C9" w:rsidRPr="007229C9" w:rsidRDefault="007229C9" w:rsidP="007229C9">
      <w:r w:rsidRPr="007229C9">
        <w:t xml:space="preserve">    Накопительное страхование жизни (НСЖ)</w:t>
      </w:r>
      <w:r w:rsidRPr="007229C9">
        <w:tab/>
        <w:t xml:space="preserve">   +67% (доля 43%)</w:t>
      </w:r>
    </w:p>
    <w:p w14:paraId="002E1F46" w14:textId="77777777" w:rsidR="007229C9" w:rsidRPr="007229C9" w:rsidRDefault="007229C9" w:rsidP="007229C9">
      <w:r w:rsidRPr="007229C9">
        <w:t xml:space="preserve">    Инвестиционное страхование жизни (ИСЖ)</w:t>
      </w:r>
      <w:r w:rsidRPr="007229C9">
        <w:tab/>
        <w:t xml:space="preserve">   -56% (доля 9%)</w:t>
      </w:r>
    </w:p>
    <w:p w14:paraId="33659905" w14:textId="3DCC04F3" w:rsidR="007229C9" w:rsidRPr="007229C9" w:rsidRDefault="007229C9" w:rsidP="007229C9">
      <w:r w:rsidRPr="007229C9">
        <w:t xml:space="preserve">    Пенсионное страхование</w:t>
      </w:r>
      <w:r w:rsidRPr="007229C9">
        <w:tab/>
        <w:t xml:space="preserve">   Рост более чем в 16 раз</w:t>
      </w:r>
    </w:p>
    <w:p w14:paraId="5BAC2221" w14:textId="77777777" w:rsidR="007229C9" w:rsidRPr="007229C9" w:rsidRDefault="007229C9" w:rsidP="007229C9">
      <w:r w:rsidRPr="007229C9">
        <w:t xml:space="preserve">Такая динамика подтверждает миграцию капитала из </w:t>
      </w:r>
      <w:proofErr w:type="spellStart"/>
      <w:r w:rsidRPr="007229C9">
        <w:t>высокорисковых</w:t>
      </w:r>
      <w:proofErr w:type="spellEnd"/>
      <w:r w:rsidRPr="007229C9">
        <w:t xml:space="preserve"> инвестиционных продуктов в более консервативные и ликвидные инструменты.</w:t>
      </w:r>
    </w:p>
    <w:p w14:paraId="75A62051" w14:textId="77777777" w:rsidR="007229C9" w:rsidRPr="007229C9" w:rsidRDefault="007229C9" w:rsidP="007229C9">
      <w:r w:rsidRPr="007229C9">
        <w:t>Имущественный сектор: влияние внешних рисков и ипотеки</w:t>
      </w:r>
    </w:p>
    <w:p w14:paraId="0132C13C" w14:textId="77777777" w:rsidR="007229C9" w:rsidRPr="00A4297C" w:rsidRDefault="007229C9" w:rsidP="007229C9">
      <w:r w:rsidRPr="00A4297C">
        <w:t>Добровольное имущественное страхование выросло на 12%. Особый всплеск (+18%) зафиксирован в страховании имущества граждан. Это обусловлено двумя факторами: оживлением ипотечного кредитования и ростом тревожности населения из-за участившихся атак БПЛА.</w:t>
      </w:r>
    </w:p>
    <w:p w14:paraId="132BCD60" w14:textId="77777777" w:rsidR="007229C9" w:rsidRPr="00A4297C" w:rsidRDefault="007229C9" w:rsidP="007229C9">
      <w:r w:rsidRPr="00A4297C">
        <w:t>В корпоративном секторе рост премий (+13,5%) сопровождался резким увеличением выплат - на 27%. Основными причинами стали рост числа пожаров и противоправных действий третьих лиц. В розничном сегменте выплаты выросли на 15%, в том числе из-за последствий весенних паводков.</w:t>
      </w:r>
    </w:p>
    <w:p w14:paraId="1272A6A8" w14:textId="77777777" w:rsidR="007229C9" w:rsidRPr="00A4297C" w:rsidRDefault="007229C9" w:rsidP="007229C9">
      <w:r w:rsidRPr="00A4297C">
        <w:t>Автострахование и цифровая экспансия</w:t>
      </w:r>
    </w:p>
    <w:p w14:paraId="537044A6" w14:textId="77777777" w:rsidR="007229C9" w:rsidRPr="00A4297C" w:rsidRDefault="007229C9" w:rsidP="007229C9">
      <w:r w:rsidRPr="00A4297C">
        <w:t xml:space="preserve">Рынок моторных видов страхования растет за счет продаж новых авто (+10%) и реализации отложенного спроса. Премии по </w:t>
      </w:r>
      <w:proofErr w:type="spellStart"/>
      <w:r w:rsidRPr="00A4297C">
        <w:t>автокаско</w:t>
      </w:r>
      <w:proofErr w:type="spellEnd"/>
      <w:r w:rsidRPr="00A4297C">
        <w:t xml:space="preserve"> выросли на 11% (до 166,7 млрд руб.), по ОСАГО - на 6% (до 166,4 млрд руб.). При этом рентабельность сегмента падает из-за роста средней выплаты по ОСАГО (+16,5%) и общего количества выплат по каско (+5%).</w:t>
      </w:r>
    </w:p>
    <w:p w14:paraId="15066CB0" w14:textId="77777777" w:rsidR="007229C9" w:rsidRPr="00A4297C" w:rsidRDefault="007229C9" w:rsidP="007229C9">
      <w:r w:rsidRPr="00A4297C">
        <w:t>Параллельно меняются каналы продаж. Доля классических посредников снизилась до 76,4%. В то же время электронные продажи через посредников выросли на 54% (до 376 млрд руб.), а прямые онлайн-продажи - на 70% (до 94,8 млрд руб.).</w:t>
      </w:r>
    </w:p>
    <w:p w14:paraId="328445AC" w14:textId="77777777" w:rsidR="007229C9" w:rsidRPr="00A4297C" w:rsidRDefault="007229C9" w:rsidP="007229C9">
      <w:r w:rsidRPr="00A4297C">
        <w:t>Финансовый итог: прибыль в обмен на доступность</w:t>
      </w:r>
    </w:p>
    <w:p w14:paraId="1771B7FF" w14:textId="77777777" w:rsidR="007229C9" w:rsidRPr="00A4297C" w:rsidRDefault="007229C9" w:rsidP="007229C9">
      <w:r w:rsidRPr="00A4297C">
        <w:t xml:space="preserve">Несмотря на рост сборов, чистая прибыль сектора упала на 28,4% до 206,5 млрд рублей. Это результат снижения доходов от страховой деятельности и отрицательной переоценки ценных бумаг. Показатель </w:t>
      </w:r>
      <w:r w:rsidRPr="007229C9">
        <w:rPr>
          <w:lang w:val="en-US"/>
        </w:rPr>
        <w:t>ROE</w:t>
      </w:r>
      <w:r w:rsidRPr="00A4297C">
        <w:t xml:space="preserve"> снизился с 32,4% до 21,2%.</w:t>
      </w:r>
    </w:p>
    <w:p w14:paraId="00AC6352" w14:textId="77777777" w:rsidR="007229C9" w:rsidRPr="00A4297C" w:rsidRDefault="007229C9" w:rsidP="007229C9">
      <w:r w:rsidRPr="00A4297C">
        <w:t>Президент ВСС Евгений Уфимцев отмечает, что сохранение спроса на розничное имущественное страхование обеспечивается предложением доступных программ, даже на фоне роста убыточности и снижения рентабельности операций.</w:t>
      </w:r>
    </w:p>
    <w:p w14:paraId="706ADE4F" w14:textId="77777777" w:rsidR="007229C9" w:rsidRPr="00A4297C" w:rsidRDefault="007229C9" w:rsidP="007229C9">
      <w:r w:rsidRPr="00A4297C">
        <w:t>При этом финансовая устойчивость системы остается высокой: среднее нормативное соотношение капитала и обязательств составляет 2,29, что существенно выше минимума.</w:t>
      </w:r>
    </w:p>
    <w:p w14:paraId="4EDF6C45" w14:textId="77777777" w:rsidR="007229C9" w:rsidRPr="00A4297C" w:rsidRDefault="007229C9" w:rsidP="007229C9">
      <w:r w:rsidRPr="00A4297C">
        <w:t>Второе полугодие 2026 года, по прогнозам, сохранит умеренный рост за счет новых продуктов страхования жизни и возможного расширения кредитования при снижении ключевой ставки.</w:t>
      </w:r>
    </w:p>
    <w:p w14:paraId="3758F781" w14:textId="42CAA496" w:rsidR="007229C9" w:rsidRPr="004262E4" w:rsidRDefault="00297D11" w:rsidP="007229C9">
      <w:hyperlink r:id="rId36" w:history="1">
        <w:r w:rsidR="007229C9" w:rsidRPr="00172B32">
          <w:rPr>
            <w:rStyle w:val="a3"/>
            <w:lang w:val="en-US"/>
          </w:rPr>
          <w:t>https</w:t>
        </w:r>
        <w:r w:rsidR="007229C9" w:rsidRPr="00A4297C">
          <w:rPr>
            <w:rStyle w:val="a3"/>
          </w:rPr>
          <w:t>://</w:t>
        </w:r>
        <w:r w:rsidR="007229C9" w:rsidRPr="00172B32">
          <w:rPr>
            <w:rStyle w:val="a3"/>
            <w:lang w:val="en-US"/>
          </w:rPr>
          <w:t>www</w:t>
        </w:r>
        <w:r w:rsidR="007229C9" w:rsidRPr="00A4297C">
          <w:rPr>
            <w:rStyle w:val="a3"/>
          </w:rPr>
          <w:t>.</w:t>
        </w:r>
        <w:proofErr w:type="spellStart"/>
        <w:r w:rsidR="007229C9" w:rsidRPr="00172B32">
          <w:rPr>
            <w:rStyle w:val="a3"/>
            <w:lang w:val="en-US"/>
          </w:rPr>
          <w:t>pravda</w:t>
        </w:r>
        <w:proofErr w:type="spellEnd"/>
        <w:r w:rsidR="007229C9" w:rsidRPr="00A4297C">
          <w:rPr>
            <w:rStyle w:val="a3"/>
          </w:rPr>
          <w:t>.</w:t>
        </w:r>
        <w:proofErr w:type="spellStart"/>
        <w:r w:rsidR="007229C9" w:rsidRPr="00172B32">
          <w:rPr>
            <w:rStyle w:val="a3"/>
            <w:lang w:val="en-US"/>
          </w:rPr>
          <w:t>ru</w:t>
        </w:r>
        <w:proofErr w:type="spellEnd"/>
        <w:r w:rsidR="007229C9" w:rsidRPr="00A4297C">
          <w:rPr>
            <w:rStyle w:val="a3"/>
          </w:rPr>
          <w:t>/</w:t>
        </w:r>
        <w:r w:rsidR="007229C9" w:rsidRPr="00172B32">
          <w:rPr>
            <w:rStyle w:val="a3"/>
            <w:lang w:val="en-US"/>
          </w:rPr>
          <w:t>news</w:t>
        </w:r>
        <w:r w:rsidR="007229C9" w:rsidRPr="00A4297C">
          <w:rPr>
            <w:rStyle w:val="a3"/>
          </w:rPr>
          <w:t>/</w:t>
        </w:r>
        <w:r w:rsidR="007229C9" w:rsidRPr="00172B32">
          <w:rPr>
            <w:rStyle w:val="a3"/>
            <w:lang w:val="en-US"/>
          </w:rPr>
          <w:t>insurance</w:t>
        </w:r>
        <w:r w:rsidR="007229C9" w:rsidRPr="00A4297C">
          <w:rPr>
            <w:rStyle w:val="a3"/>
          </w:rPr>
          <w:t>/2396415-</w:t>
        </w:r>
        <w:r w:rsidR="007229C9" w:rsidRPr="00172B32">
          <w:rPr>
            <w:rStyle w:val="a3"/>
            <w:lang w:val="en-US"/>
          </w:rPr>
          <w:t>insurance</w:t>
        </w:r>
        <w:r w:rsidR="007229C9" w:rsidRPr="00A4297C">
          <w:rPr>
            <w:rStyle w:val="a3"/>
          </w:rPr>
          <w:t>-</w:t>
        </w:r>
        <w:r w:rsidR="007229C9" w:rsidRPr="00172B32">
          <w:rPr>
            <w:rStyle w:val="a3"/>
            <w:lang w:val="en-US"/>
          </w:rPr>
          <w:t>market</w:t>
        </w:r>
        <w:r w:rsidR="007229C9" w:rsidRPr="00A4297C">
          <w:rPr>
            <w:rStyle w:val="a3"/>
          </w:rPr>
          <w:t>-</w:t>
        </w:r>
        <w:proofErr w:type="spellStart"/>
        <w:r w:rsidR="007229C9" w:rsidRPr="00172B32">
          <w:rPr>
            <w:rStyle w:val="a3"/>
            <w:lang w:val="en-US"/>
          </w:rPr>
          <w:t>russia</w:t>
        </w:r>
        <w:proofErr w:type="spellEnd"/>
        <w:r w:rsidR="007229C9" w:rsidRPr="00A4297C">
          <w:rPr>
            <w:rStyle w:val="a3"/>
          </w:rPr>
          <w:t>-2026/</w:t>
        </w:r>
      </w:hyperlink>
      <w:r w:rsidR="007229C9" w:rsidRPr="00A4297C">
        <w:t xml:space="preserve"> </w:t>
      </w:r>
    </w:p>
    <w:p w14:paraId="1827B664" w14:textId="765DDE7C" w:rsidR="004B1E30" w:rsidRPr="004B1E30" w:rsidRDefault="004B1E30" w:rsidP="004B1E30">
      <w:pPr>
        <w:pStyle w:val="2"/>
      </w:pPr>
      <w:bookmarkStart w:id="116" w:name="_Toc238798383"/>
      <w:r w:rsidRPr="004B1E30">
        <w:lastRenderedPageBreak/>
        <w:t>Страхование сегодня, 27.08.2026, Страховой сектор обеспечивает доступность страхования за счет снижения рентабельности</w:t>
      </w:r>
      <w:bookmarkEnd w:id="116"/>
    </w:p>
    <w:p w14:paraId="24A1A3D9" w14:textId="173C8278" w:rsidR="004B1E30" w:rsidRPr="004B1E30" w:rsidRDefault="004B1E30" w:rsidP="004B1E30">
      <w:pPr>
        <w:pStyle w:val="3"/>
      </w:pPr>
      <w:bookmarkStart w:id="117" w:name="_Toc238798384"/>
      <w:r w:rsidRPr="004B1E30">
        <w:t>Страховой рынок по итогам 1 полугодия 2026 года вырос на 14,4% до 2 трлн рублей. Традиционно темп прироста премий по страхованию жизни (+19%) опередил динамику сборов по иным видам страхования (+9%). Ключевым источником роста рынка стало накопительное страхование жизни (+67% год-к-году, г/г). Этот сегмент остался самым крупным в структуре премий, его доля составила 43%. Наиболее востребованы клиентами краткосрочные программы: их доля в объеме премий по НСЖ за год выросла с 42% до 48%.</w:t>
      </w:r>
      <w:bookmarkEnd w:id="117"/>
    </w:p>
    <w:p w14:paraId="68178256" w14:textId="77777777" w:rsidR="004B1E30" w:rsidRPr="004B1E30" w:rsidRDefault="004B1E30" w:rsidP="004B1E30">
      <w:r w:rsidRPr="004B1E30">
        <w:t>ИСЖ прежнего формата постепенно уходит с рынка: после запрета на заключение новых договоров с 01.01.2026 объем премий сократился на 56%, а доля сегмента в совокупном портфеле - с 23% до 9%. Активно развивается пенсионное страхование: взносы по этому виду выросли более чем в 16 раз по сравнению с 1 полугодием 2025 года, хотя такая динамика обусловлена низкой базой.</w:t>
      </w:r>
    </w:p>
    <w:p w14:paraId="68F01A85" w14:textId="77777777" w:rsidR="004B1E30" w:rsidRPr="004B1E30" w:rsidRDefault="004B1E30" w:rsidP="004B1E30">
      <w:r w:rsidRPr="004B1E30">
        <w:t>В сегменте страхования от несчастных случаев во 2 квартале премии выросли на 6,5% за счет оживления сегмента страхования заемщиков, но динамика год-к-году осталась отрицательной (-11%). Объем премий по классическим программам ДМС за счет работодателей вырос (+14% г/г) за счет увеличения средней премии и роста количества застрахованных. Выплаты по ДМС увеличились на 15% за счет динамики средней выплаты (+10%) и количества обращений в ЛПУ (+5%).</w:t>
      </w:r>
    </w:p>
    <w:p w14:paraId="5E365521" w14:textId="77777777" w:rsidR="004B1E30" w:rsidRPr="004B1E30" w:rsidRDefault="004B1E30" w:rsidP="004B1E30">
      <w:r w:rsidRPr="004B1E30">
        <w:t>Все виды добровольного имущественного страхования, кроме страхования железнодорожного транспорта и грузов, показали положительную динамику премий, темп прироста премий составил 12% против 6,7% годом ранее. Сокращение премий по страхованию грузов (-9% г/г) обусловлено снижением грузооборота в 1 квартале. Во 2 квартале за счет улучшения деловой активности грузоперевозчиков премии выросли на 4%.</w:t>
      </w:r>
    </w:p>
    <w:p w14:paraId="656CB3A5" w14:textId="77777777" w:rsidR="004B1E30" w:rsidRPr="00316EE0" w:rsidRDefault="004B1E30" w:rsidP="004B1E30">
      <w:r w:rsidRPr="004B1E30">
        <w:t xml:space="preserve">Объем премий по </w:t>
      </w:r>
      <w:proofErr w:type="spellStart"/>
      <w:r w:rsidRPr="004B1E30">
        <w:t>автокаско</w:t>
      </w:r>
      <w:proofErr w:type="spellEnd"/>
      <w:r w:rsidRPr="004B1E30">
        <w:t xml:space="preserve"> вырос на 11% до 166,7 млрд рублей, по ОСАГО - на 6% до 166,4 млрд рублей. Факторами роста премий стали увеличение продаж новых автомобилей (+10% год к году по данным Ассоциации Европейского бизнеса) и реализация отложенного спроса на фоне снижения ключевой ставки, а также востребованность программ ситуативного и краткосрочного страхования транспортных средств. </w:t>
      </w:r>
      <w:r w:rsidRPr="00316EE0">
        <w:t xml:space="preserve">Рентабельность моторных видов остается невысокой: скользящий комбинированный коэффициент убыточности по </w:t>
      </w:r>
      <w:proofErr w:type="spellStart"/>
      <w:r w:rsidRPr="00316EE0">
        <w:t>автокаско</w:t>
      </w:r>
      <w:proofErr w:type="spellEnd"/>
      <w:r w:rsidRPr="00316EE0">
        <w:t xml:space="preserve"> составил 96,6% против 94% за 6 месяцев прошлого года, в ОСАГО - 98,7% против 92%. Основное влияние на рост убыточности по </w:t>
      </w:r>
      <w:proofErr w:type="spellStart"/>
      <w:r w:rsidRPr="00316EE0">
        <w:t>автокаско</w:t>
      </w:r>
      <w:proofErr w:type="spellEnd"/>
      <w:r w:rsidRPr="00316EE0">
        <w:t xml:space="preserve"> оказывает рост количества выплат (+5% год к году), по ОСАГО - динамика средней выплаты (+16,5%).</w:t>
      </w:r>
    </w:p>
    <w:p w14:paraId="1634A6EC" w14:textId="77777777" w:rsidR="004B1E30" w:rsidRPr="00316EE0" w:rsidRDefault="004B1E30" w:rsidP="004B1E30">
      <w:r w:rsidRPr="00316EE0">
        <w:t>Премии по страхованию имущества граждан растут быстрее рынка (+18%) за счет оживления ипотеки и увеличения спроса из-за учащения атак БПЛА. Страхование имущества юридических лиц развивается стабильными темпами (+13% в 2024 и 2025 гг., +13,5% в 1 полугодии 2026 года).</w:t>
      </w:r>
    </w:p>
    <w:p w14:paraId="7CF46760" w14:textId="77777777" w:rsidR="004B1E30" w:rsidRPr="00316EE0" w:rsidRDefault="004B1E30" w:rsidP="004B1E30">
      <w:r w:rsidRPr="00316EE0">
        <w:t xml:space="preserve">Объем выплат по страхованию имущества юридических лиц увеличился на 27% г/г, в основном за счет роста числа пожаров и противоправных действий третьих лиц. </w:t>
      </w:r>
      <w:r w:rsidRPr="00316EE0">
        <w:lastRenderedPageBreak/>
        <w:t>Выплаты по имуществу граждан увеличились на 15%, в том числе из-за весеннего паводка. Основное влияние на динамику выплат оказал рост их количества: +39% по имуществу юридических лиц, +9% - по имуществу граждан.</w:t>
      </w:r>
    </w:p>
    <w:p w14:paraId="472EBE31" w14:textId="77777777" w:rsidR="004B1E30" w:rsidRPr="00316EE0" w:rsidRDefault="004B1E30" w:rsidP="004B1E30">
      <w:r w:rsidRPr="00316EE0">
        <w:t xml:space="preserve">В целом рост выплат по </w:t>
      </w:r>
      <w:r w:rsidRPr="004B1E30">
        <w:rPr>
          <w:lang w:val="en-US"/>
        </w:rPr>
        <w:t>non</w:t>
      </w:r>
      <w:r w:rsidRPr="00316EE0">
        <w:t>-</w:t>
      </w:r>
      <w:r w:rsidRPr="004B1E30">
        <w:rPr>
          <w:lang w:val="en-US"/>
        </w:rPr>
        <w:t>life</w:t>
      </w:r>
      <w:r w:rsidRPr="00316EE0">
        <w:t xml:space="preserve"> видам оказался выше уровня инфляции (+11%), а скользящий коэффициент убыточности составил 55,2% против 53,5% в 1 полугодии 2025 года. Сочетание роста коэффициента выплат (+1,7 п.п.) и коэффициента расходов (+4,7 п.п.) привело к росту комбинированного коэффициента убыточности по видам иным, чем страхование жизни до 95,5%.</w:t>
      </w:r>
    </w:p>
    <w:p w14:paraId="6743426D" w14:textId="77777777" w:rsidR="004B1E30" w:rsidRPr="00316EE0" w:rsidRDefault="004B1E30" w:rsidP="004B1E30">
      <w:r w:rsidRPr="00316EE0">
        <w:t xml:space="preserve">За счет снижения результата от страховой деятельности, а также отрицательной переоценки ценных бумаг чистая прибыль страхового сектора сократилась на 28,4% до 206,5 млрд рублей. Показатели рентабельности также существенно снизились: </w:t>
      </w:r>
      <w:r w:rsidRPr="004B1E30">
        <w:rPr>
          <w:lang w:val="en-US"/>
        </w:rPr>
        <w:t>ROE</w:t>
      </w:r>
      <w:r w:rsidRPr="00316EE0">
        <w:t xml:space="preserve"> составил 21,2% против 32,4% годом ранее, </w:t>
      </w:r>
      <w:r w:rsidRPr="004B1E30">
        <w:rPr>
          <w:lang w:val="en-US"/>
        </w:rPr>
        <w:t>ROA</w:t>
      </w:r>
      <w:r w:rsidRPr="00316EE0">
        <w:t xml:space="preserve"> - 6,2% против 9,0%. При этом финансовая устойчивость страхового сектора осталась на высоком уровне: среднее нормативное соотношение капитала и принятых обязательств на 30.06.2026 составило 2,29 (на 31.12.2025 - 2,39), а медианное - 1,63 (на 31.12.2025 - 1,73), что существенно превышает минимальное значение.</w:t>
      </w:r>
    </w:p>
    <w:p w14:paraId="1A584DA1" w14:textId="77777777" w:rsidR="004B1E30" w:rsidRPr="00316EE0" w:rsidRDefault="004B1E30" w:rsidP="004B1E30">
      <w:r w:rsidRPr="00316EE0">
        <w:t>Динамика каналов распространения страховых продуктов характеризуется снижением доли посредников (76,4% против 79,1% в 1 полугодии 2025 года) и ростом доли электронных продаж, в основном за счет банковского канала.</w:t>
      </w:r>
    </w:p>
    <w:p w14:paraId="48A6E0E5" w14:textId="77777777" w:rsidR="004B1E30" w:rsidRPr="00316EE0" w:rsidRDefault="004B1E30" w:rsidP="004B1E30">
      <w:r w:rsidRPr="00316EE0">
        <w:t>Онлайн-продажи растут опережающими темпами: объем премий по договорам, заключенным через посредников в обычной форме, практически не изменился, а в электронной форме - вырос на 54% до 376 млрд рублей. Прямые продажи с обменом информацией в электронной форме увеличились на 70% с 55,7 млрд руб. до 94,8 млрд рублей.</w:t>
      </w:r>
    </w:p>
    <w:p w14:paraId="450E8F00" w14:textId="77777777" w:rsidR="004B1E30" w:rsidRPr="00316EE0" w:rsidRDefault="004B1E30" w:rsidP="004B1E30">
      <w:r w:rsidRPr="00316EE0">
        <w:t>Во втором полугодии ожидается сохранение умеренного роста премий за счет начала продаж по новым видам страхования жизни, роста выдачи кредитов на фоне постепенного снижения ключевой ставки и стабильного спроса на защиту всех видов имущества.</w:t>
      </w:r>
    </w:p>
    <w:p w14:paraId="5A90DCB9" w14:textId="77777777" w:rsidR="004B1E30" w:rsidRPr="00316EE0" w:rsidRDefault="004B1E30" w:rsidP="004B1E30">
      <w:r w:rsidRPr="00316EE0">
        <w:t>"Гибкость страховых решений в страховании жизни позволяет безболезненно пройти очередной этап регуляторной реформы для этого важного сегмента страхового рынка. При этом сохранение устойчивого спроса на розничное имущественное страхование обеспечивается не только оживлением на кредитном рынке и ростом тревожности за сохранность частного имущества, но и предложением доступных для широких слоев населения страховых программ, несмотря на рост убыточности и снижение рентабельности страховых операций", - отметил президент ВСС Евгений Уфимцев, комментируя результаты деятельности страховщиков в 1 полугодии 2026 года.</w:t>
      </w:r>
    </w:p>
    <w:p w14:paraId="02708A5D" w14:textId="77777777" w:rsidR="004B1E30" w:rsidRPr="00316EE0" w:rsidRDefault="004B1E30" w:rsidP="004B1E30">
      <w:r w:rsidRPr="00316EE0">
        <w:t>Подготовлено на основе данных Банка России.</w:t>
      </w:r>
    </w:p>
    <w:p w14:paraId="37637E0B" w14:textId="43DFF2CA" w:rsidR="004B1E30" w:rsidRPr="004262E4" w:rsidRDefault="00297D11" w:rsidP="004B1E30">
      <w:hyperlink r:id="rId37" w:history="1">
        <w:r w:rsidR="004B1E30" w:rsidRPr="00172B32">
          <w:rPr>
            <w:rStyle w:val="a3"/>
            <w:lang w:val="en-US"/>
          </w:rPr>
          <w:t>https</w:t>
        </w:r>
        <w:r w:rsidR="004B1E30" w:rsidRPr="00316EE0">
          <w:rPr>
            <w:rStyle w:val="a3"/>
          </w:rPr>
          <w:t>://</w:t>
        </w:r>
        <w:r w:rsidR="004B1E30" w:rsidRPr="00172B32">
          <w:rPr>
            <w:rStyle w:val="a3"/>
            <w:lang w:val="en-US"/>
          </w:rPr>
          <w:t>www</w:t>
        </w:r>
        <w:r w:rsidR="004B1E30" w:rsidRPr="00316EE0">
          <w:rPr>
            <w:rStyle w:val="a3"/>
          </w:rPr>
          <w:t>.</w:t>
        </w:r>
        <w:proofErr w:type="spellStart"/>
        <w:r w:rsidR="004B1E30" w:rsidRPr="00172B32">
          <w:rPr>
            <w:rStyle w:val="a3"/>
            <w:lang w:val="en-US"/>
          </w:rPr>
          <w:t>insur</w:t>
        </w:r>
        <w:proofErr w:type="spellEnd"/>
        <w:r w:rsidR="004B1E30" w:rsidRPr="00316EE0">
          <w:rPr>
            <w:rStyle w:val="a3"/>
          </w:rPr>
          <w:t>-</w:t>
        </w:r>
        <w:r w:rsidR="004B1E30" w:rsidRPr="00172B32">
          <w:rPr>
            <w:rStyle w:val="a3"/>
            <w:lang w:val="en-US"/>
          </w:rPr>
          <w:t>info</w:t>
        </w:r>
        <w:r w:rsidR="004B1E30" w:rsidRPr="00316EE0">
          <w:rPr>
            <w:rStyle w:val="a3"/>
          </w:rPr>
          <w:t>.</w:t>
        </w:r>
        <w:proofErr w:type="spellStart"/>
        <w:r w:rsidR="004B1E30" w:rsidRPr="00172B32">
          <w:rPr>
            <w:rStyle w:val="a3"/>
            <w:lang w:val="en-US"/>
          </w:rPr>
          <w:t>ru</w:t>
        </w:r>
        <w:proofErr w:type="spellEnd"/>
        <w:r w:rsidR="004B1E30" w:rsidRPr="00316EE0">
          <w:rPr>
            <w:rStyle w:val="a3"/>
          </w:rPr>
          <w:t>/</w:t>
        </w:r>
        <w:proofErr w:type="spellStart"/>
        <w:r w:rsidR="004B1E30" w:rsidRPr="00172B32">
          <w:rPr>
            <w:rStyle w:val="a3"/>
            <w:lang w:val="en-US"/>
          </w:rPr>
          <w:t>pressr</w:t>
        </w:r>
        <w:proofErr w:type="spellEnd"/>
        <w:r w:rsidR="004B1E30" w:rsidRPr="00316EE0">
          <w:rPr>
            <w:rStyle w:val="a3"/>
          </w:rPr>
          <w:t>/93393/</w:t>
        </w:r>
      </w:hyperlink>
      <w:r w:rsidR="004B1E30" w:rsidRPr="00316EE0">
        <w:t xml:space="preserve"> </w:t>
      </w:r>
    </w:p>
    <w:p w14:paraId="1FB83E41" w14:textId="0C546949" w:rsidR="009E4F53" w:rsidRPr="009E4F53" w:rsidRDefault="009E4F53" w:rsidP="009E4F53">
      <w:pPr>
        <w:pStyle w:val="2"/>
      </w:pPr>
      <w:bookmarkStart w:id="118" w:name="_Toc238798385"/>
      <w:proofErr w:type="spellStart"/>
      <w:r>
        <w:rPr>
          <w:lang w:val="en-US"/>
        </w:rPr>
        <w:lastRenderedPageBreak/>
        <w:t>Bankiros</w:t>
      </w:r>
      <w:proofErr w:type="spellEnd"/>
      <w:r w:rsidRPr="009E4F53">
        <w:t>, 27.08.2026, Подушка безопасности в 2026 году: сколько держать в рублях, долларах и юанях</w:t>
      </w:r>
      <w:bookmarkEnd w:id="118"/>
    </w:p>
    <w:p w14:paraId="672A0538" w14:textId="54295589" w:rsidR="009E4F53" w:rsidRPr="004262E4" w:rsidRDefault="009E4F53" w:rsidP="009E4F53">
      <w:pPr>
        <w:pStyle w:val="3"/>
      </w:pPr>
      <w:bookmarkStart w:id="119" w:name="_Toc238798386"/>
      <w:r w:rsidRPr="009E4F53">
        <w:t>Курс рубля нестабилен, поэтому россияне ищут способы сохранить накопления. Но подушка безопасности – это не инвестиционный портфель. Ее главная задача – чтобы деньги были доступны в любой момент. Эксперты объяснили Bankiros.ru, какую часть накоплений можно держать в валюте и каких ошибок избегать.</w:t>
      </w:r>
      <w:bookmarkEnd w:id="119"/>
    </w:p>
    <w:p w14:paraId="66015D55" w14:textId="01519CA3" w:rsidR="009E4F53" w:rsidRPr="009E4F53" w:rsidRDefault="009E4F53" w:rsidP="009E4F53">
      <w:r w:rsidRPr="009E4F53">
        <w:t>Сколько откладывать Классика финансовой грамотности – 1-3 месяца обязательных расходов. Но в нынешних условиях этого мало. «Когда цены растут, а доход становится нестабильным, разумнее ориентироваться на 3-6 месяцев, а при наличии существенных кредитных обязательств – вплоть до 6-12 месяцев», – советует профессор кафедры «Финансы и кредит» ГУУ Николай Кузнецов. Генеральный директор «</w:t>
      </w:r>
      <w:proofErr w:type="spellStart"/>
      <w:r w:rsidRPr="009E4F53">
        <w:t>Технобит</w:t>
      </w:r>
      <w:proofErr w:type="spellEnd"/>
      <w:r w:rsidRPr="009E4F53">
        <w:t xml:space="preserve">» Александр </w:t>
      </w:r>
      <w:proofErr w:type="spellStart"/>
      <w:r w:rsidRPr="009E4F53">
        <w:t>Пересичан</w:t>
      </w:r>
      <w:proofErr w:type="spellEnd"/>
      <w:r w:rsidRPr="009E4F53">
        <w:t xml:space="preserve"> добавляет, что объем подушки зависит от образа жизни и должен покрывать 3-6 месяцев расходов. В какой валюте хранить Единой защитной валюты сейчас нет, считает </w:t>
      </w:r>
      <w:proofErr w:type="spellStart"/>
      <w:r w:rsidRPr="009E4F53">
        <w:t>Пересичан</w:t>
      </w:r>
      <w:proofErr w:type="spellEnd"/>
      <w:r w:rsidRPr="009E4F53">
        <w:t xml:space="preserve">. Наилучший выбор – комбинация активов. «Доллар – психологически и глобально понятный защитный актив. Мировые расчеты и цены на сырье завязаны на него. Но не стоит забывать об инфраструктурных ограничениях в России», – пояснил эксперт. По сведениям Центробанка, с 13 июня 2024 года россияне и компании не могут покупать и продавать доллары и евро на Московской бирже. Но это можно делать через российские банки. Юань он называет самой «рабочей» иностранной валютой внутри России – по наличию банковских продуктов и биржевых инструментов. Но под классический защитный актив он не попадает: это управляемая валюта, завязанная на политику Народного банка Китая. Дирхам повторяет движение доллара из-за привязки, но в России менее ликвиден. Золото подходит для долгосрочных сбережений, а не для подушки. Потому что его цена нестабильна, и быстро продать его без потерь получается не всегда. Кузнецов предлагает ориентироваться на долю валюты в накоплениях: если вы редко ездите за границу – до 20-30%, если часто – до 50%. Пример: подушка на 500 тысяч рублей Кузнецов приводит расчет. Предположим, вы выделяете на валюту 30% суммы и не планируете поездки в Европу или на Ближний Восток. Один из возможных вариантов распределения – доллар и юань. «350 тысяч рублей – в рублях на накопительном счете или 2–3 краткосрочных вкладах. 150 тысяч рублей – в двух валютах: наличные доллары – две трети суммы, безналичные юани – треть», – предлагает эксперт. </w:t>
      </w:r>
      <w:proofErr w:type="spellStart"/>
      <w:r w:rsidRPr="009E4F53">
        <w:t>Пересичан</w:t>
      </w:r>
      <w:proofErr w:type="spellEnd"/>
      <w:r w:rsidRPr="009E4F53">
        <w:t xml:space="preserve"> называет похожую структуру: рублевая часть – около половины подушки или чуть больше, валютная – около трети, золото – небольшая добавка к долгосрочному резерву. В какой форме хранить Наличные всегда под рукой, но их могут украсть, и они не приносят доход. Валютный вклад защищен АСВ, но есть ограничения на снятие наличных. Зарубежная карта – не форма хранения, а инструмент доступности денег за границей. «Держателям зарубежных карт стоит помнить об обязательной отчетности в ФНС», – напоминает </w:t>
      </w:r>
      <w:proofErr w:type="spellStart"/>
      <w:r w:rsidRPr="009E4F53">
        <w:t>Пересичан</w:t>
      </w:r>
      <w:proofErr w:type="spellEnd"/>
      <w:r w:rsidRPr="009E4F53">
        <w:t xml:space="preserve">. Обязанности касаются именно зарубежных счетов, а не наличия пластиковой карты. Кроме того, есть исключения из ежегодной отчетности. Например, для счетов с оборотом до 600 тысяч рублей при определенных условиях. Типичные ошибки Главная ошибка – отсутствие диверсификации и хранение всех сбережений в одной валюте. Сейчас к курсовому риску добавился инфраструктурный. Покупка на пике под влиянием эмоций – еще одна ловушка. Особенно дорого она стоит с золотом и валютой. «Гадание на курсе и попытка найти удачную точку входа – ахиллесова пята. Угадать момент практически невозможно. </w:t>
      </w:r>
      <w:r w:rsidRPr="009E4F53">
        <w:lastRenderedPageBreak/>
        <w:t xml:space="preserve">Покупки "лесенкой" – одна из наиболее безопасных стратегий при создании валютной подушки», – отмечает </w:t>
      </w:r>
      <w:proofErr w:type="spellStart"/>
      <w:r w:rsidRPr="009E4F53">
        <w:t>Пересичан</w:t>
      </w:r>
      <w:proofErr w:type="spellEnd"/>
      <w:r w:rsidRPr="009E4F53">
        <w:t xml:space="preserve">. Если хранить деньги в инструментах, где их нельзя быстро забрать, могут возникнуть проблемы, когда средства понадобятся срочно. Поэтому подушку безопасности обычно держат в максимально ликвидной форме – то есть там, откуда деньги можно быстро снять. «Подушка должна быть: ликвидной, понятной, доступной и с минимальным риском серьезно потерять деньги именно в момент, когда они понадобятся», – рассказала экономист и эксперт по финансовым рынкам Ольга </w:t>
      </w:r>
      <w:proofErr w:type="spellStart"/>
      <w:r w:rsidRPr="009E4F53">
        <w:t>Гогаладзе</w:t>
      </w:r>
      <w:proofErr w:type="spellEnd"/>
      <w:r w:rsidRPr="009E4F53">
        <w:t>. Кузнецов предупреждает, что ни в коем случае не нужно спекулировать – покупать валюту на кредитные деньги или вкладываться в рискованные инструменты. Помните, что любые инвестиции – это рисковое вложение. О чем стоит знать, прежде чем вложить куда-то свои деньги, узнайте тут. Что это значит для россиян: Подушка безопасности должна покрывать 3-6 месяцев обязательных расходов, при кредитных обязательствах – до года; Единой защитной валюты нет; Подушка – не инвестиции: не спекулируйте, не покупайте валюту на кредитные деньги; Покупки валюты «лесенкой» безопаснее, чем попытки угадать точку входа.</w:t>
      </w:r>
    </w:p>
    <w:p w14:paraId="1AF73A30" w14:textId="4BE2E205" w:rsidR="00176058" w:rsidRPr="00176058" w:rsidRDefault="00176058" w:rsidP="00176058">
      <w:pPr>
        <w:pStyle w:val="2"/>
      </w:pPr>
      <w:bookmarkStart w:id="120" w:name="_Toc238798387"/>
      <w:r>
        <w:t>Т–Ж,</w:t>
      </w:r>
      <w:r w:rsidRPr="00176058">
        <w:t xml:space="preserve"> 27.08.2026, 10 накопительных счетов конца августа с высокими ставками</w:t>
      </w:r>
      <w:bookmarkEnd w:id="120"/>
    </w:p>
    <w:p w14:paraId="780B0139" w14:textId="4187BC00" w:rsidR="00176058" w:rsidRPr="00176058" w:rsidRDefault="00176058" w:rsidP="00176058">
      <w:pPr>
        <w:pStyle w:val="3"/>
      </w:pPr>
      <w:bookmarkStart w:id="121" w:name="_Toc238798388"/>
      <w:r w:rsidRPr="00176058">
        <w:t>Накопительный счет можно пополнять в</w:t>
      </w:r>
      <w:r w:rsidRPr="00176058">
        <w:rPr>
          <w:lang w:val="en-US"/>
        </w:rPr>
        <w:t> </w:t>
      </w:r>
      <w:r w:rsidRPr="00176058">
        <w:t>любой момент, как</w:t>
      </w:r>
      <w:r w:rsidRPr="00176058">
        <w:rPr>
          <w:lang w:val="en-US"/>
        </w:rPr>
        <w:t> </w:t>
      </w:r>
      <w:r w:rsidRPr="00176058">
        <w:t>и</w:t>
      </w:r>
      <w:r w:rsidRPr="00176058">
        <w:rPr>
          <w:lang w:val="en-US"/>
        </w:rPr>
        <w:t> </w:t>
      </w:r>
      <w:r w:rsidRPr="00176058">
        <w:t>снимать с</w:t>
      </w:r>
      <w:r w:rsidRPr="00176058">
        <w:rPr>
          <w:lang w:val="en-US"/>
        </w:rPr>
        <w:t> </w:t>
      </w:r>
      <w:r w:rsidRPr="00176058">
        <w:t>него деньги. Доходность при</w:t>
      </w:r>
      <w:r w:rsidRPr="00176058">
        <w:rPr>
          <w:lang w:val="en-US"/>
        </w:rPr>
        <w:t> </w:t>
      </w:r>
      <w:r w:rsidRPr="00176058">
        <w:t>этом</w:t>
      </w:r>
      <w:r w:rsidRPr="00176058">
        <w:rPr>
          <w:lang w:val="en-US"/>
        </w:rPr>
        <w:t> </w:t>
      </w:r>
      <w:r w:rsidRPr="00176058">
        <w:t>— на</w:t>
      </w:r>
      <w:r w:rsidRPr="00176058">
        <w:rPr>
          <w:lang w:val="en-US"/>
        </w:rPr>
        <w:t> </w:t>
      </w:r>
      <w:r w:rsidRPr="00176058">
        <w:t>уровне вкладов. Мы</w:t>
      </w:r>
      <w:r w:rsidRPr="00176058">
        <w:rPr>
          <w:lang w:val="en-US"/>
        </w:rPr>
        <w:t> </w:t>
      </w:r>
      <w:r w:rsidRPr="00176058">
        <w:t>собрали накопительные счета с</w:t>
      </w:r>
      <w:r w:rsidRPr="00176058">
        <w:rPr>
          <w:lang w:val="en-US"/>
        </w:rPr>
        <w:t> </w:t>
      </w:r>
      <w:r w:rsidRPr="00176058">
        <w:t>высокими ставками, актуальные на</w:t>
      </w:r>
      <w:r w:rsidRPr="00176058">
        <w:rPr>
          <w:lang w:val="en-US"/>
        </w:rPr>
        <w:t> </w:t>
      </w:r>
      <w:r w:rsidRPr="00176058">
        <w:t>конец августа 2026</w:t>
      </w:r>
      <w:r w:rsidRPr="00176058">
        <w:rPr>
          <w:lang w:val="en-US"/>
        </w:rPr>
        <w:t> </w:t>
      </w:r>
      <w:r w:rsidRPr="00176058">
        <w:t>года. Большинство ставок</w:t>
      </w:r>
      <w:r w:rsidRPr="00176058">
        <w:rPr>
          <w:lang w:val="en-US"/>
        </w:rPr>
        <w:t> </w:t>
      </w:r>
      <w:r w:rsidRPr="00176058">
        <w:t>— для</w:t>
      </w:r>
      <w:r w:rsidRPr="00176058">
        <w:rPr>
          <w:lang w:val="en-US"/>
        </w:rPr>
        <w:t> </w:t>
      </w:r>
      <w:r w:rsidRPr="00176058">
        <w:t>новых клиентов или тех, у</w:t>
      </w:r>
      <w:r w:rsidRPr="00176058">
        <w:rPr>
          <w:lang w:val="en-US"/>
        </w:rPr>
        <w:t> </w:t>
      </w:r>
      <w:r w:rsidRPr="00176058">
        <w:t>кого давно не</w:t>
      </w:r>
      <w:r w:rsidRPr="00176058">
        <w:rPr>
          <w:lang w:val="en-US"/>
        </w:rPr>
        <w:t> </w:t>
      </w:r>
      <w:r w:rsidRPr="00176058">
        <w:t>было вкладов и</w:t>
      </w:r>
      <w:r w:rsidRPr="00176058">
        <w:rPr>
          <w:lang w:val="en-US"/>
        </w:rPr>
        <w:t> </w:t>
      </w:r>
      <w:r w:rsidRPr="00176058">
        <w:t>счетов в</w:t>
      </w:r>
      <w:r w:rsidRPr="00176058">
        <w:rPr>
          <w:lang w:val="en-US"/>
        </w:rPr>
        <w:t> </w:t>
      </w:r>
      <w:r w:rsidRPr="00176058">
        <w:t>банке. В</w:t>
      </w:r>
      <w:r w:rsidRPr="00176058">
        <w:rPr>
          <w:lang w:val="en-US"/>
        </w:rPr>
        <w:t> </w:t>
      </w:r>
      <w:r w:rsidRPr="00176058">
        <w:t>список не</w:t>
      </w:r>
      <w:r w:rsidRPr="00176058">
        <w:rPr>
          <w:lang w:val="en-US"/>
        </w:rPr>
        <w:t> </w:t>
      </w:r>
      <w:r w:rsidRPr="00176058">
        <w:t>попали банки, где для</w:t>
      </w:r>
      <w:r w:rsidRPr="00176058">
        <w:rPr>
          <w:lang w:val="en-US"/>
        </w:rPr>
        <w:t> </w:t>
      </w:r>
      <w:r w:rsidRPr="00176058">
        <w:t>повышенного процента надо тратить крупные суммы по</w:t>
      </w:r>
      <w:r w:rsidRPr="00176058">
        <w:rPr>
          <w:lang w:val="en-US"/>
        </w:rPr>
        <w:t> </w:t>
      </w:r>
      <w:r w:rsidRPr="00176058">
        <w:t>картам, быть зарплатным клиентом, участвовать в</w:t>
      </w:r>
      <w:r w:rsidRPr="00176058">
        <w:rPr>
          <w:lang w:val="en-US"/>
        </w:rPr>
        <w:t> </w:t>
      </w:r>
      <w:r w:rsidRPr="00176058">
        <w:t>программе долгосрочных сбережений и</w:t>
      </w:r>
      <w:r w:rsidRPr="00176058">
        <w:rPr>
          <w:lang w:val="en-US"/>
        </w:rPr>
        <w:t> </w:t>
      </w:r>
      <w:r w:rsidRPr="00176058">
        <w:t>так далее.</w:t>
      </w:r>
      <w:bookmarkEnd w:id="121"/>
    </w:p>
    <w:p w14:paraId="593AEE94" w14:textId="094DEE27" w:rsidR="00176058" w:rsidRPr="00176058" w:rsidRDefault="00176058" w:rsidP="00176058">
      <w:r w:rsidRPr="00176058">
        <w:t>С</w:t>
      </w:r>
      <w:r w:rsidRPr="00176058">
        <w:rPr>
          <w:lang w:val="en-US"/>
        </w:rPr>
        <w:t> </w:t>
      </w:r>
      <w:r w:rsidRPr="00176058">
        <w:t>некоторых накопительных счетов не</w:t>
      </w:r>
      <w:r w:rsidRPr="00176058">
        <w:rPr>
          <w:lang w:val="en-US"/>
        </w:rPr>
        <w:t> </w:t>
      </w:r>
      <w:r w:rsidRPr="00176058">
        <w:t>перевести деньги напрямую по</w:t>
      </w:r>
      <w:r w:rsidRPr="00176058">
        <w:rPr>
          <w:lang w:val="en-US"/>
        </w:rPr>
        <w:t> </w:t>
      </w:r>
      <w:r w:rsidRPr="00176058">
        <w:t xml:space="preserve">СБП, </w:t>
      </w:r>
      <w:proofErr w:type="gramStart"/>
      <w:r w:rsidRPr="00176058">
        <w:t>например</w:t>
      </w:r>
      <w:proofErr w:type="gramEnd"/>
      <w:r w:rsidRPr="00176058">
        <w:t xml:space="preserve"> другим людям или на</w:t>
      </w:r>
      <w:r w:rsidRPr="00176058">
        <w:rPr>
          <w:lang w:val="en-US"/>
        </w:rPr>
        <w:t> </w:t>
      </w:r>
      <w:r w:rsidRPr="00176058">
        <w:t>свой кошелек на</w:t>
      </w:r>
      <w:r w:rsidRPr="00176058">
        <w:rPr>
          <w:lang w:val="en-US"/>
        </w:rPr>
        <w:t> </w:t>
      </w:r>
      <w:proofErr w:type="spellStart"/>
      <w:r w:rsidRPr="00176058">
        <w:t>маркетплейсе</w:t>
      </w:r>
      <w:proofErr w:type="spellEnd"/>
      <w:r w:rsidRPr="00176058">
        <w:t>. Но</w:t>
      </w:r>
      <w:r w:rsidRPr="00176058">
        <w:rPr>
          <w:lang w:val="en-US"/>
        </w:rPr>
        <w:t> </w:t>
      </w:r>
      <w:r w:rsidRPr="00176058">
        <w:t>это возможно при</w:t>
      </w:r>
      <w:r w:rsidRPr="00176058">
        <w:rPr>
          <w:lang w:val="en-US"/>
        </w:rPr>
        <w:t> </w:t>
      </w:r>
      <w:r w:rsidRPr="00176058">
        <w:t>использовании</w:t>
      </w:r>
      <w:r w:rsidRPr="00176058">
        <w:rPr>
          <w:lang w:val="en-US"/>
        </w:rPr>
        <w:t> </w:t>
      </w:r>
      <w:r w:rsidRPr="00176058">
        <w:t>накопительных счетов</w:t>
      </w:r>
      <w:r w:rsidRPr="00176058">
        <w:rPr>
          <w:lang w:val="en-US"/>
        </w:rPr>
        <w:t> </w:t>
      </w:r>
      <w:r w:rsidRPr="00176058">
        <w:t>Т⁠-⁠Банка.</w:t>
      </w:r>
    </w:p>
    <w:p w14:paraId="70D08E96" w14:textId="77777777" w:rsidR="00176058" w:rsidRPr="00176058" w:rsidRDefault="00176058" w:rsidP="00176058">
      <w:r w:rsidRPr="00176058">
        <w:t>Данные приведены на 25 августа 2026 года.</w:t>
      </w:r>
    </w:p>
    <w:p w14:paraId="0BFB10EC" w14:textId="77777777" w:rsidR="00176058" w:rsidRPr="00176058" w:rsidRDefault="00176058" w:rsidP="00176058">
      <w:proofErr w:type="spellStart"/>
      <w:r w:rsidRPr="00176058">
        <w:t>Совкомбанк</w:t>
      </w:r>
      <w:proofErr w:type="spellEnd"/>
    </w:p>
    <w:p w14:paraId="39C4EDF3" w14:textId="77777777" w:rsidR="00176058" w:rsidRPr="00176058" w:rsidRDefault="00176058" w:rsidP="00176058">
      <w:r w:rsidRPr="00176058">
        <w:t>Приветственная ставка: 15,5% в первые три календарных месяца.</w:t>
      </w:r>
    </w:p>
    <w:p w14:paraId="52E9504E" w14:textId="77777777" w:rsidR="00176058" w:rsidRPr="00176058" w:rsidRDefault="00176058" w:rsidP="00176058">
      <w:r w:rsidRPr="00176058">
        <w:t xml:space="preserve">Для кого: для тех, кто впервые открывает накопительный счет. Это делается в приложении «Халва — </w:t>
      </w:r>
      <w:proofErr w:type="spellStart"/>
      <w:r w:rsidRPr="00176058">
        <w:t>Совкомбанк</w:t>
      </w:r>
      <w:proofErr w:type="spellEnd"/>
      <w:r w:rsidRPr="00176058">
        <w:t>».</w:t>
      </w:r>
    </w:p>
    <w:p w14:paraId="5BBA8FAF" w14:textId="77777777" w:rsidR="00176058" w:rsidRPr="00176058" w:rsidRDefault="00176058" w:rsidP="00176058">
      <w:r w:rsidRPr="00176058">
        <w:t>Базовая ставка: 10%. 11% — если есть карта «Халва» с подпиской «Халва. Десятка» или «</w:t>
      </w:r>
      <w:proofErr w:type="spellStart"/>
      <w:r w:rsidRPr="00176058">
        <w:t>Оптима</w:t>
      </w:r>
      <w:proofErr w:type="spellEnd"/>
      <w:r w:rsidRPr="00176058">
        <w:t>».</w:t>
      </w:r>
    </w:p>
    <w:p w14:paraId="1F271421" w14:textId="77777777" w:rsidR="00176058" w:rsidRPr="00176058" w:rsidRDefault="00176058" w:rsidP="00176058">
      <w:r w:rsidRPr="00176058">
        <w:t xml:space="preserve">На какую сумму действует: до 1 500 </w:t>
      </w:r>
      <w:proofErr w:type="gramStart"/>
      <w:r w:rsidRPr="00176058">
        <w:t>000 ₽.</w:t>
      </w:r>
      <w:proofErr w:type="gramEnd"/>
      <w:r w:rsidRPr="00176058">
        <w:t xml:space="preserve"> На сумму превышения — 10%.</w:t>
      </w:r>
    </w:p>
    <w:p w14:paraId="393BEA84" w14:textId="77777777" w:rsidR="00176058" w:rsidRPr="00176058" w:rsidRDefault="00176058" w:rsidP="00176058">
      <w:r w:rsidRPr="00176058">
        <w:t xml:space="preserve">Начисление процентов: на ежедневный </w:t>
      </w:r>
      <w:proofErr w:type="gramStart"/>
      <w:r w:rsidRPr="00176058">
        <w:t>остаток .</w:t>
      </w:r>
      <w:proofErr w:type="gramEnd"/>
    </w:p>
    <w:p w14:paraId="4AA08A17" w14:textId="77777777" w:rsidR="00176058" w:rsidRPr="006D340C" w:rsidRDefault="00176058" w:rsidP="00176058">
      <w:r w:rsidRPr="006D340C">
        <w:t>Выплата процентов: ежемесячно в дату, соответствующую числу открытия счета. В месяц закрытия до расчетной даты проценты не выплачивают.</w:t>
      </w:r>
    </w:p>
    <w:p w14:paraId="0BDE80C8" w14:textId="77777777" w:rsidR="00176058" w:rsidRPr="006D340C" w:rsidRDefault="00176058" w:rsidP="00176058">
      <w:r w:rsidRPr="006D340C">
        <w:t>БСПБ</w:t>
      </w:r>
    </w:p>
    <w:p w14:paraId="71FF25C3" w14:textId="77777777" w:rsidR="00176058" w:rsidRPr="006D340C" w:rsidRDefault="00176058" w:rsidP="00176058">
      <w:r w:rsidRPr="006D340C">
        <w:t xml:space="preserve">Приветственная ставка: 15,5% в первые два календарных </w:t>
      </w:r>
      <w:proofErr w:type="gramStart"/>
      <w:r w:rsidRPr="006D340C">
        <w:t>месяца .</w:t>
      </w:r>
      <w:proofErr w:type="gramEnd"/>
    </w:p>
    <w:p w14:paraId="64589104" w14:textId="77777777" w:rsidR="00176058" w:rsidRPr="006D340C" w:rsidRDefault="00176058" w:rsidP="00176058">
      <w:r w:rsidRPr="006D340C">
        <w:lastRenderedPageBreak/>
        <w:t xml:space="preserve">Для кого: для тех, кто впервые открывает накопительный счет и тратит по картам банка от 20 </w:t>
      </w:r>
      <w:proofErr w:type="gramStart"/>
      <w:r w:rsidRPr="006D340C">
        <w:t>000 ₽ в</w:t>
      </w:r>
      <w:proofErr w:type="gramEnd"/>
      <w:r w:rsidRPr="006D340C">
        <w:t xml:space="preserve"> месяц.</w:t>
      </w:r>
    </w:p>
    <w:p w14:paraId="34C024F0" w14:textId="77777777" w:rsidR="00176058" w:rsidRPr="006D340C" w:rsidRDefault="00176058" w:rsidP="00176058">
      <w:r w:rsidRPr="006D340C">
        <w:t xml:space="preserve">Базовая ставка: 10,5% — для всех, 12,5% — для тех, кто тратит по картам от 20 </w:t>
      </w:r>
      <w:proofErr w:type="gramStart"/>
      <w:r w:rsidRPr="006D340C">
        <w:t>000 ₽ в</w:t>
      </w:r>
      <w:proofErr w:type="gramEnd"/>
      <w:r w:rsidRPr="006D340C">
        <w:t xml:space="preserve"> месяц.</w:t>
      </w:r>
    </w:p>
    <w:p w14:paraId="4A55E6E6" w14:textId="77777777" w:rsidR="00176058" w:rsidRPr="006D340C" w:rsidRDefault="00176058" w:rsidP="00176058">
      <w:r w:rsidRPr="006D340C">
        <w:t xml:space="preserve">На какую сумму действует: до 1 500 </w:t>
      </w:r>
      <w:proofErr w:type="gramStart"/>
      <w:r w:rsidRPr="006D340C">
        <w:t>000 ₽ —</w:t>
      </w:r>
      <w:proofErr w:type="gramEnd"/>
      <w:r w:rsidRPr="006D340C">
        <w:t xml:space="preserve"> для всех, до 10 000 000 ₽ — для участников программы «Премиум».</w:t>
      </w:r>
    </w:p>
    <w:p w14:paraId="5C87EBFB" w14:textId="77777777" w:rsidR="00176058" w:rsidRPr="006D340C" w:rsidRDefault="00176058" w:rsidP="00176058">
      <w:r w:rsidRPr="006D340C">
        <w:t xml:space="preserve">Начисление процентов: на минимальный остаток за </w:t>
      </w:r>
      <w:proofErr w:type="gramStart"/>
      <w:r w:rsidRPr="006D340C">
        <w:t>месяц .</w:t>
      </w:r>
      <w:proofErr w:type="gramEnd"/>
    </w:p>
    <w:p w14:paraId="6574E1A2" w14:textId="77777777" w:rsidR="00176058" w:rsidRPr="006D340C" w:rsidRDefault="00176058" w:rsidP="00176058">
      <w:r w:rsidRPr="006D340C">
        <w:t>Выплата процентов: ежемесячно в последний день месяца. В месяц закрытия проценты не выплачивают, если только счет не закрыли в последний день после начисления процентов.</w:t>
      </w:r>
    </w:p>
    <w:p w14:paraId="500101CE" w14:textId="77777777" w:rsidR="00176058" w:rsidRPr="006D340C" w:rsidRDefault="00176058" w:rsidP="00176058">
      <w:r w:rsidRPr="006D340C">
        <w:t>МТС-банк</w:t>
      </w:r>
    </w:p>
    <w:p w14:paraId="51AF22A3" w14:textId="77777777" w:rsidR="00176058" w:rsidRPr="006D340C" w:rsidRDefault="00176058" w:rsidP="00176058">
      <w:r w:rsidRPr="006D340C">
        <w:t>Приветственная ставка: 15,5% в первые два календарных месяца.</w:t>
      </w:r>
    </w:p>
    <w:p w14:paraId="46D0A925" w14:textId="77777777" w:rsidR="00176058" w:rsidRPr="006D340C" w:rsidRDefault="00176058" w:rsidP="00176058">
      <w:r w:rsidRPr="006D340C">
        <w:t>Для кого: для тех, у кого не было вкладов в последние 90 дней, а накопительный счет открыт впервые.</w:t>
      </w:r>
    </w:p>
    <w:p w14:paraId="4DF5D9CA" w14:textId="77777777" w:rsidR="00176058" w:rsidRPr="006D340C" w:rsidRDefault="00176058" w:rsidP="00176058">
      <w:r w:rsidRPr="006D340C">
        <w:t xml:space="preserve">Базовая ставка: 3%. 11,7% — при тратах по карте от 10 </w:t>
      </w:r>
      <w:proofErr w:type="gramStart"/>
      <w:r w:rsidRPr="006D340C">
        <w:t>000 ₽.</w:t>
      </w:r>
      <w:proofErr w:type="gramEnd"/>
      <w:r w:rsidRPr="006D340C">
        <w:t xml:space="preserve"> 12,2% — при статусе </w:t>
      </w:r>
      <w:r w:rsidRPr="00176058">
        <w:rPr>
          <w:lang w:val="en-US"/>
        </w:rPr>
        <w:t>Premium</w:t>
      </w:r>
      <w:r w:rsidRPr="006D340C">
        <w:t xml:space="preserve"> или </w:t>
      </w:r>
      <w:r w:rsidRPr="00176058">
        <w:rPr>
          <w:lang w:val="en-US"/>
        </w:rPr>
        <w:t>Private</w:t>
      </w:r>
      <w:r w:rsidRPr="006D340C">
        <w:t xml:space="preserve"> и для зарплатных клиентов независимо от трат.</w:t>
      </w:r>
    </w:p>
    <w:p w14:paraId="6BB1030E" w14:textId="77777777" w:rsidR="00176058" w:rsidRPr="006D340C" w:rsidRDefault="00176058" w:rsidP="00176058">
      <w:r w:rsidRPr="006D340C">
        <w:t xml:space="preserve">На какую сумму действует: до 5 000 </w:t>
      </w:r>
      <w:proofErr w:type="gramStart"/>
      <w:r w:rsidRPr="006D340C">
        <w:t>000 ₽,</w:t>
      </w:r>
      <w:proofErr w:type="gramEnd"/>
      <w:r w:rsidRPr="006D340C">
        <w:t xml:space="preserve"> для клиентов со статусом </w:t>
      </w:r>
      <w:r w:rsidRPr="00176058">
        <w:rPr>
          <w:lang w:val="en-US"/>
        </w:rPr>
        <w:t>Premium</w:t>
      </w:r>
      <w:r w:rsidRPr="006D340C">
        <w:t xml:space="preserve"> — до 10 000 000 ₽, со статусом </w:t>
      </w:r>
      <w:r w:rsidRPr="00176058">
        <w:rPr>
          <w:lang w:val="en-US"/>
        </w:rPr>
        <w:t>Private</w:t>
      </w:r>
      <w:r w:rsidRPr="006D340C">
        <w:t xml:space="preserve"> — до 50 000 000 ₽.</w:t>
      </w:r>
    </w:p>
    <w:p w14:paraId="00CF26C7" w14:textId="77777777" w:rsidR="00176058" w:rsidRPr="006D340C" w:rsidRDefault="00176058" w:rsidP="00176058">
      <w:r w:rsidRPr="006D340C">
        <w:t>Начисление процентов: на ежедневный остаток.</w:t>
      </w:r>
    </w:p>
    <w:p w14:paraId="260F48FB" w14:textId="77777777" w:rsidR="00176058" w:rsidRPr="006D340C" w:rsidRDefault="00176058" w:rsidP="00176058">
      <w:r w:rsidRPr="006D340C">
        <w:t>Выплата процентов: ежемесячно в последний день месяца. В месяц закрытия счета проценты выплачивают по базовой ставке 3%.</w:t>
      </w:r>
    </w:p>
    <w:p w14:paraId="336F90DD" w14:textId="77777777" w:rsidR="00176058" w:rsidRPr="006D340C" w:rsidRDefault="00176058" w:rsidP="00176058">
      <w:r w:rsidRPr="006D340C">
        <w:t>Яндекс Банк</w:t>
      </w:r>
    </w:p>
    <w:p w14:paraId="5A153ECB" w14:textId="77777777" w:rsidR="00176058" w:rsidRPr="006D340C" w:rsidRDefault="00176058" w:rsidP="00176058">
      <w:r w:rsidRPr="006D340C">
        <w:t xml:space="preserve">Приветственная ставка: 15% — для подписчиков «Яндекс Плюса» в первые 62 календарных дня с даты открытия счета. Если подписки нет и не было, первый месяц дадут в подарок, продление — </w:t>
      </w:r>
      <w:proofErr w:type="gramStart"/>
      <w:r w:rsidRPr="006D340C">
        <w:t>449 ₽ ежемесячно</w:t>
      </w:r>
      <w:proofErr w:type="gramEnd"/>
      <w:r w:rsidRPr="006D340C">
        <w:t>.</w:t>
      </w:r>
    </w:p>
    <w:p w14:paraId="7C16E565" w14:textId="77777777" w:rsidR="00176058" w:rsidRPr="006D340C" w:rsidRDefault="00176058" w:rsidP="00176058">
      <w:r w:rsidRPr="006D340C">
        <w:t xml:space="preserve">Для кого: для тех, кто открывает первый </w:t>
      </w:r>
      <w:proofErr w:type="spellStart"/>
      <w:r w:rsidRPr="006D340C">
        <w:t>сейв</w:t>
      </w:r>
      <w:proofErr w:type="spellEnd"/>
      <w:r w:rsidRPr="006D340C">
        <w:t>.</w:t>
      </w:r>
    </w:p>
    <w:p w14:paraId="156B4EA7" w14:textId="77777777" w:rsidR="00176058" w:rsidRPr="006D340C" w:rsidRDefault="00176058" w:rsidP="00176058">
      <w:r w:rsidRPr="006D340C">
        <w:t xml:space="preserve">Базовая ставка: 8%. При наличии подписки — 11%, ставка растет до 13%, если ежедневно совершать покупки по карте «Яндекс </w:t>
      </w:r>
      <w:proofErr w:type="spellStart"/>
      <w:r w:rsidRPr="006D340C">
        <w:t>Пэй</w:t>
      </w:r>
      <w:proofErr w:type="spellEnd"/>
      <w:r w:rsidRPr="006D340C">
        <w:t>».</w:t>
      </w:r>
    </w:p>
    <w:p w14:paraId="50B512FE" w14:textId="77777777" w:rsidR="00176058" w:rsidRPr="006D340C" w:rsidRDefault="00176058" w:rsidP="00176058">
      <w:r w:rsidRPr="006D340C">
        <w:t xml:space="preserve">На какую сумму действует: до 30 000 </w:t>
      </w:r>
      <w:proofErr w:type="gramStart"/>
      <w:r w:rsidRPr="006D340C">
        <w:t>000 ₽.</w:t>
      </w:r>
      <w:proofErr w:type="gramEnd"/>
    </w:p>
    <w:p w14:paraId="4DA66833" w14:textId="77777777" w:rsidR="00176058" w:rsidRPr="006D340C" w:rsidRDefault="00176058" w:rsidP="00176058">
      <w:r w:rsidRPr="006D340C">
        <w:t>Начисление процентов: на ежедневный остаток.</w:t>
      </w:r>
    </w:p>
    <w:p w14:paraId="03F842C6" w14:textId="77777777" w:rsidR="00176058" w:rsidRPr="006D340C" w:rsidRDefault="00176058" w:rsidP="00176058">
      <w:r w:rsidRPr="006D340C">
        <w:t>Выплата процентов: ежедневно. При закрытии счета проценты выплачивают в полном объеме.</w:t>
      </w:r>
    </w:p>
    <w:p w14:paraId="66265C07" w14:textId="77777777" w:rsidR="00176058" w:rsidRPr="006D340C" w:rsidRDefault="00176058" w:rsidP="00176058">
      <w:r w:rsidRPr="006D340C">
        <w:t>Локо-банк</w:t>
      </w:r>
    </w:p>
    <w:p w14:paraId="68A557ED" w14:textId="77777777" w:rsidR="00176058" w:rsidRPr="006D340C" w:rsidRDefault="00176058" w:rsidP="00176058">
      <w:r w:rsidRPr="006D340C">
        <w:t>Приветственная ставка: 14,5%. Ставка действует в первые два месяца с даты открытия счета.</w:t>
      </w:r>
    </w:p>
    <w:p w14:paraId="2A2B01B4" w14:textId="77777777" w:rsidR="00176058" w:rsidRPr="006D340C" w:rsidRDefault="00176058" w:rsidP="00176058">
      <w:r w:rsidRPr="006D340C">
        <w:t>Для кого: для тех, у кого в течение 90 дней не было накопительных счетов или вкладов.</w:t>
      </w:r>
    </w:p>
    <w:p w14:paraId="4EED31BA" w14:textId="77777777" w:rsidR="00176058" w:rsidRPr="006D340C" w:rsidRDefault="00176058" w:rsidP="00176058">
      <w:r w:rsidRPr="006D340C">
        <w:t xml:space="preserve">Базовая ставка: 10% на сумму меньше 100 </w:t>
      </w:r>
      <w:proofErr w:type="gramStart"/>
      <w:r w:rsidRPr="006D340C">
        <w:t>000 ₽ и</w:t>
      </w:r>
      <w:proofErr w:type="gramEnd"/>
      <w:r w:rsidRPr="006D340C">
        <w:t xml:space="preserve"> 11%, если больше.</w:t>
      </w:r>
    </w:p>
    <w:p w14:paraId="7C999684" w14:textId="77777777" w:rsidR="00176058" w:rsidRPr="006D340C" w:rsidRDefault="00176058" w:rsidP="00176058">
      <w:r w:rsidRPr="006D340C">
        <w:lastRenderedPageBreak/>
        <w:t xml:space="preserve">На какую сумму действует: от 100 000 до 10 000 </w:t>
      </w:r>
      <w:proofErr w:type="gramStart"/>
      <w:r w:rsidRPr="006D340C">
        <w:t>000 ₽.</w:t>
      </w:r>
      <w:proofErr w:type="gramEnd"/>
    </w:p>
    <w:p w14:paraId="2B304003" w14:textId="77777777" w:rsidR="00176058" w:rsidRPr="006D340C" w:rsidRDefault="00176058" w:rsidP="00176058">
      <w:r w:rsidRPr="006D340C">
        <w:t>Начисление процентов: на ежедневный остаток за месяц.</w:t>
      </w:r>
    </w:p>
    <w:p w14:paraId="751488E1" w14:textId="77777777" w:rsidR="00176058" w:rsidRPr="006D340C" w:rsidRDefault="00176058" w:rsidP="00176058">
      <w:r w:rsidRPr="006D340C">
        <w:t>Выплата процентов: ежемесячно в дату, соответствующую дате открытия счета.</w:t>
      </w:r>
    </w:p>
    <w:p w14:paraId="2FD41F1E" w14:textId="77777777" w:rsidR="00176058" w:rsidRPr="006D340C" w:rsidRDefault="00176058" w:rsidP="00176058">
      <w:proofErr w:type="spellStart"/>
      <w:r w:rsidRPr="00176058">
        <w:rPr>
          <w:lang w:val="en-US"/>
        </w:rPr>
        <w:t>Ozon</w:t>
      </w:r>
      <w:proofErr w:type="spellEnd"/>
      <w:r w:rsidRPr="006D340C">
        <w:t xml:space="preserve"> Банк</w:t>
      </w:r>
    </w:p>
    <w:p w14:paraId="77BA93A4" w14:textId="77777777" w:rsidR="00176058" w:rsidRPr="006D340C" w:rsidRDefault="00176058" w:rsidP="00176058">
      <w:r w:rsidRPr="006D340C">
        <w:t>Приветственная ставка: 14,1% в первые два месяца с даты открытия счета.</w:t>
      </w:r>
    </w:p>
    <w:p w14:paraId="4BBF014C" w14:textId="77777777" w:rsidR="00176058" w:rsidRPr="006D340C" w:rsidRDefault="00176058" w:rsidP="00176058">
      <w:r w:rsidRPr="006D340C">
        <w:t>Для кого: для тех, кто впервые открывает накопительный счет.</w:t>
      </w:r>
    </w:p>
    <w:p w14:paraId="79A1B113" w14:textId="77777777" w:rsidR="00176058" w:rsidRPr="006D340C" w:rsidRDefault="00176058" w:rsidP="00176058">
      <w:r w:rsidRPr="006D340C">
        <w:t>Базовая ставка: 7%. Можно получить 12,5%, если в течение всего расчетного периода выполняется одно из условий:</w:t>
      </w:r>
    </w:p>
    <w:p w14:paraId="4B131864" w14:textId="77777777" w:rsidR="00176058" w:rsidRPr="006D340C" w:rsidRDefault="00176058" w:rsidP="00176058">
      <w:r w:rsidRPr="006D340C">
        <w:t>1.</w:t>
      </w:r>
      <w:r w:rsidRPr="006D340C">
        <w:tab/>
        <w:t xml:space="preserve">Есть подписка </w:t>
      </w:r>
      <w:r w:rsidRPr="00176058">
        <w:rPr>
          <w:lang w:val="en-US"/>
        </w:rPr>
        <w:t>Premium</w:t>
      </w:r>
      <w:r w:rsidRPr="006D340C">
        <w:t xml:space="preserve"> за </w:t>
      </w:r>
      <w:proofErr w:type="gramStart"/>
      <w:r w:rsidRPr="006D340C">
        <w:t>199 ₽ в</w:t>
      </w:r>
      <w:proofErr w:type="gramEnd"/>
      <w:r w:rsidRPr="006D340C">
        <w:t xml:space="preserve"> месяц.</w:t>
      </w:r>
    </w:p>
    <w:p w14:paraId="369BA326" w14:textId="77777777" w:rsidR="00176058" w:rsidRPr="006D340C" w:rsidRDefault="00176058" w:rsidP="00176058">
      <w:r w:rsidRPr="006D340C">
        <w:t>2.</w:t>
      </w:r>
      <w:r w:rsidRPr="006D340C">
        <w:tab/>
        <w:t xml:space="preserve">На счетах в банке лежит от 1 400 </w:t>
      </w:r>
      <w:proofErr w:type="gramStart"/>
      <w:r w:rsidRPr="006D340C">
        <w:t>000 ₽.</w:t>
      </w:r>
      <w:proofErr w:type="gramEnd"/>
    </w:p>
    <w:p w14:paraId="0BCEB516" w14:textId="77777777" w:rsidR="00176058" w:rsidRPr="006D340C" w:rsidRDefault="00176058" w:rsidP="00176058">
      <w:r w:rsidRPr="006D340C">
        <w:t>3.</w:t>
      </w:r>
      <w:r w:rsidRPr="006D340C">
        <w:tab/>
        <w:t xml:space="preserve">Есть статус </w:t>
      </w:r>
      <w:r w:rsidRPr="00176058">
        <w:rPr>
          <w:lang w:val="en-US"/>
        </w:rPr>
        <w:t>Ultra</w:t>
      </w:r>
      <w:r w:rsidRPr="006D340C">
        <w:t>.</w:t>
      </w:r>
    </w:p>
    <w:p w14:paraId="1405BD06" w14:textId="77777777" w:rsidR="00176058" w:rsidRPr="006D340C" w:rsidRDefault="00176058" w:rsidP="00176058">
      <w:r w:rsidRPr="006D340C">
        <w:t>На какую сумму действует: на любую.</w:t>
      </w:r>
    </w:p>
    <w:p w14:paraId="3B315337" w14:textId="77777777" w:rsidR="00176058" w:rsidRPr="006D340C" w:rsidRDefault="00176058" w:rsidP="00176058">
      <w:r w:rsidRPr="006D340C">
        <w:t>Начисление процентов: на минимальный остаток за месяц.</w:t>
      </w:r>
    </w:p>
    <w:p w14:paraId="6E523C1F" w14:textId="77777777" w:rsidR="00176058" w:rsidRPr="006D340C" w:rsidRDefault="00176058" w:rsidP="00176058">
      <w:r w:rsidRPr="006D340C">
        <w:t>Выплата процентов: ежемесячно в дату, соответствующую числу открытия счета. В месяц закрытия до расчетной даты проценты не выплачивают.</w:t>
      </w:r>
    </w:p>
    <w:p w14:paraId="63D9549D" w14:textId="77777777" w:rsidR="00176058" w:rsidRPr="006D340C" w:rsidRDefault="00176058" w:rsidP="00176058">
      <w:proofErr w:type="spellStart"/>
      <w:r w:rsidRPr="006D340C">
        <w:t>Россельхозбанк</w:t>
      </w:r>
      <w:proofErr w:type="spellEnd"/>
      <w:r w:rsidRPr="006D340C">
        <w:t xml:space="preserve"> — Мой счет</w:t>
      </w:r>
    </w:p>
    <w:p w14:paraId="239005B2" w14:textId="77777777" w:rsidR="00176058" w:rsidRPr="006D340C" w:rsidRDefault="00176058" w:rsidP="00176058">
      <w:r w:rsidRPr="006D340C">
        <w:t>Приветственная ставка: 14%. С 1 сентября снизят до 13,5%.</w:t>
      </w:r>
    </w:p>
    <w:p w14:paraId="67373E66" w14:textId="77777777" w:rsidR="00176058" w:rsidRPr="006D340C" w:rsidRDefault="00176058" w:rsidP="00176058">
      <w:r w:rsidRPr="006D340C">
        <w:t>Для кого: для тех, у кого в последние 90 дней не было накопительных счетов в РСХБ.</w:t>
      </w:r>
    </w:p>
    <w:p w14:paraId="4D61CCDC" w14:textId="77777777" w:rsidR="00176058" w:rsidRPr="006D340C" w:rsidRDefault="00176058" w:rsidP="00176058">
      <w:r w:rsidRPr="006D340C">
        <w:t>Базовая ставка: 6,5%.</w:t>
      </w:r>
    </w:p>
    <w:p w14:paraId="3BFCECCA" w14:textId="77777777" w:rsidR="00176058" w:rsidRPr="006D340C" w:rsidRDefault="00176058" w:rsidP="00176058">
      <w:r w:rsidRPr="006D340C">
        <w:t xml:space="preserve">На какую сумму действует: от 100 до 3 000 </w:t>
      </w:r>
      <w:proofErr w:type="gramStart"/>
      <w:r w:rsidRPr="006D340C">
        <w:t>000 ₽.</w:t>
      </w:r>
      <w:proofErr w:type="gramEnd"/>
    </w:p>
    <w:p w14:paraId="7114C531" w14:textId="77777777" w:rsidR="00176058" w:rsidRPr="006D340C" w:rsidRDefault="00176058" w:rsidP="00176058">
      <w:r w:rsidRPr="006D340C">
        <w:t>Начисление процентов: на ежедневный остаток за месяц.</w:t>
      </w:r>
    </w:p>
    <w:p w14:paraId="44DDD167" w14:textId="77777777" w:rsidR="00176058" w:rsidRPr="006D340C" w:rsidRDefault="00176058" w:rsidP="00176058">
      <w:r w:rsidRPr="006D340C">
        <w:t>Выплата процентов: ежемесячно в последний рабочий день месяца.</w:t>
      </w:r>
    </w:p>
    <w:p w14:paraId="0CB725C7" w14:textId="77777777" w:rsidR="00176058" w:rsidRPr="006D340C" w:rsidRDefault="00176058" w:rsidP="00176058">
      <w:proofErr w:type="spellStart"/>
      <w:r w:rsidRPr="006D340C">
        <w:t>Альфа-банк</w:t>
      </w:r>
      <w:proofErr w:type="spellEnd"/>
    </w:p>
    <w:p w14:paraId="6930F019" w14:textId="77777777" w:rsidR="00176058" w:rsidRPr="006D340C" w:rsidRDefault="00176058" w:rsidP="00176058">
      <w:r w:rsidRPr="006D340C">
        <w:t>Приветственная ставка: 14% на минимальный остаток и 13% на ежедневный в первые два месяца начиная с даты открытия счета.</w:t>
      </w:r>
    </w:p>
    <w:p w14:paraId="1577E0C0" w14:textId="77777777" w:rsidR="00176058" w:rsidRPr="006D340C" w:rsidRDefault="00176058" w:rsidP="00176058">
      <w:r w:rsidRPr="006D340C">
        <w:t>Для кого: для новых клиентов и тех, у кого не было денег на накопительном счете в последние 180 дней.</w:t>
      </w:r>
    </w:p>
    <w:p w14:paraId="32F5EE48" w14:textId="77777777" w:rsidR="00176058" w:rsidRPr="006D340C" w:rsidRDefault="00176058" w:rsidP="00176058">
      <w:r w:rsidRPr="006D340C">
        <w:t xml:space="preserve">Базовая ставка: 7%. При покупках по карте от 20 </w:t>
      </w:r>
      <w:proofErr w:type="gramStart"/>
      <w:r w:rsidRPr="006D340C">
        <w:t>000 ₽ в</w:t>
      </w:r>
      <w:proofErr w:type="gramEnd"/>
      <w:r w:rsidRPr="006D340C">
        <w:t xml:space="preserve"> месяц — 10,5% на ежедневный остаток и 11,5% на минимальный. При тратах от 100 </w:t>
      </w:r>
      <w:proofErr w:type="gramStart"/>
      <w:r w:rsidRPr="006D340C">
        <w:t>000 ₽ в</w:t>
      </w:r>
      <w:proofErr w:type="gramEnd"/>
      <w:r w:rsidRPr="006D340C">
        <w:t xml:space="preserve"> месяц — 12% на минимальный остаток.</w:t>
      </w:r>
    </w:p>
    <w:p w14:paraId="1FC31367" w14:textId="77777777" w:rsidR="00176058" w:rsidRPr="006D340C" w:rsidRDefault="00176058" w:rsidP="00176058">
      <w:r w:rsidRPr="006D340C">
        <w:t xml:space="preserve">Клиенты </w:t>
      </w:r>
      <w:r w:rsidRPr="00176058">
        <w:rPr>
          <w:lang w:val="en-US"/>
        </w:rPr>
        <w:t>Alfa</w:t>
      </w:r>
      <w:r w:rsidRPr="006D340C">
        <w:t xml:space="preserve"> </w:t>
      </w:r>
      <w:r w:rsidRPr="00176058">
        <w:rPr>
          <w:lang w:val="en-US"/>
        </w:rPr>
        <w:t>Only</w:t>
      </w:r>
      <w:r w:rsidRPr="006D340C">
        <w:t xml:space="preserve"> и «А-клуба» могут получить до 12,5% на минимальный остаток при тратах от 100 </w:t>
      </w:r>
      <w:proofErr w:type="gramStart"/>
      <w:r w:rsidRPr="006D340C">
        <w:t>000 ₽ в</w:t>
      </w:r>
      <w:proofErr w:type="gramEnd"/>
      <w:r w:rsidRPr="006D340C">
        <w:t xml:space="preserve"> месяц.</w:t>
      </w:r>
    </w:p>
    <w:p w14:paraId="19CC28B1" w14:textId="77777777" w:rsidR="00176058" w:rsidRPr="006D340C" w:rsidRDefault="00176058" w:rsidP="00176058">
      <w:r w:rsidRPr="006D340C">
        <w:t xml:space="preserve">На какую сумму действует: до 1 000 </w:t>
      </w:r>
      <w:proofErr w:type="gramStart"/>
      <w:r w:rsidRPr="006D340C">
        <w:t>000 ₽.</w:t>
      </w:r>
      <w:proofErr w:type="gramEnd"/>
      <w:r w:rsidRPr="006D340C">
        <w:t xml:space="preserve"> На сумму до 10 000 </w:t>
      </w:r>
      <w:proofErr w:type="gramStart"/>
      <w:r w:rsidRPr="006D340C">
        <w:t>000 ₽ —</w:t>
      </w:r>
      <w:proofErr w:type="gramEnd"/>
      <w:r w:rsidRPr="006D340C">
        <w:t xml:space="preserve"> для клиентов </w:t>
      </w:r>
      <w:r w:rsidRPr="00176058">
        <w:rPr>
          <w:lang w:val="en-US"/>
        </w:rPr>
        <w:t>Alfa</w:t>
      </w:r>
      <w:r w:rsidRPr="006D340C">
        <w:t xml:space="preserve"> </w:t>
      </w:r>
      <w:r w:rsidRPr="00176058">
        <w:rPr>
          <w:lang w:val="en-US"/>
        </w:rPr>
        <w:t>Only</w:t>
      </w:r>
      <w:r w:rsidRPr="006D340C">
        <w:t>, до 30 000 000 ₽ — для клиентов «А-клуба». На сумму превышения — базовая ставка.</w:t>
      </w:r>
    </w:p>
    <w:p w14:paraId="4841D2B6" w14:textId="77777777" w:rsidR="00176058" w:rsidRPr="006D340C" w:rsidRDefault="00176058" w:rsidP="00176058">
      <w:r w:rsidRPr="006D340C">
        <w:t>Начисление процентов: на ежедневный остаток или на минимальный остаток за месяц.</w:t>
      </w:r>
    </w:p>
    <w:p w14:paraId="203D63BD" w14:textId="77777777" w:rsidR="00176058" w:rsidRPr="006D340C" w:rsidRDefault="00176058" w:rsidP="00176058">
      <w:r w:rsidRPr="006D340C">
        <w:lastRenderedPageBreak/>
        <w:t>Выплата процентов: ежемесячно в последний календарный день месяца. В месяц закрытия проценты не выплачивают, если только счет не закрыли в последний день после их начисления.</w:t>
      </w:r>
    </w:p>
    <w:p w14:paraId="6E281868" w14:textId="77777777" w:rsidR="00176058" w:rsidRPr="006D340C" w:rsidRDefault="00176058" w:rsidP="00176058">
      <w:r w:rsidRPr="006D340C">
        <w:t>АТБ</w:t>
      </w:r>
    </w:p>
    <w:p w14:paraId="133D4A51" w14:textId="77777777" w:rsidR="00176058" w:rsidRPr="006D340C" w:rsidRDefault="00176058" w:rsidP="00176058">
      <w:r w:rsidRPr="006D340C">
        <w:t>Приветственная ставка: 14% в первые два календарных месяца.</w:t>
      </w:r>
    </w:p>
    <w:p w14:paraId="3158B48F" w14:textId="77777777" w:rsidR="00176058" w:rsidRPr="006D340C" w:rsidRDefault="00176058" w:rsidP="00176058">
      <w:r w:rsidRPr="006D340C">
        <w:t xml:space="preserve">Для кого: для тех, у кого в последние 180 дней не было накопительных счетов с остатком больше 1 </w:t>
      </w:r>
      <w:proofErr w:type="gramStart"/>
      <w:r w:rsidRPr="006D340C">
        <w:t>000 ₽.</w:t>
      </w:r>
      <w:proofErr w:type="gramEnd"/>
    </w:p>
    <w:p w14:paraId="33138F18" w14:textId="77777777" w:rsidR="00176058" w:rsidRPr="006D340C" w:rsidRDefault="00176058" w:rsidP="00176058">
      <w:r w:rsidRPr="006D340C">
        <w:t>Базовая ставка: 6%.</w:t>
      </w:r>
    </w:p>
    <w:p w14:paraId="10654797" w14:textId="77777777" w:rsidR="00176058" w:rsidRPr="006D340C" w:rsidRDefault="00176058" w:rsidP="00176058">
      <w:r w:rsidRPr="006D340C">
        <w:t xml:space="preserve">На какую сумму действует: до 1 000 </w:t>
      </w:r>
      <w:proofErr w:type="gramStart"/>
      <w:r w:rsidRPr="006D340C">
        <w:t>000 ₽.</w:t>
      </w:r>
      <w:proofErr w:type="gramEnd"/>
      <w:r w:rsidRPr="006D340C">
        <w:t xml:space="preserve"> На сумму превышения — базовая ставка.</w:t>
      </w:r>
    </w:p>
    <w:p w14:paraId="1878245B" w14:textId="77777777" w:rsidR="00176058" w:rsidRPr="006D340C" w:rsidRDefault="00176058" w:rsidP="00176058">
      <w:r w:rsidRPr="006D340C">
        <w:t>Начисление процентов: на минимальный остаток за месяц.</w:t>
      </w:r>
    </w:p>
    <w:p w14:paraId="541768E3" w14:textId="77777777" w:rsidR="00176058" w:rsidRPr="006D340C" w:rsidRDefault="00176058" w:rsidP="00176058">
      <w:r w:rsidRPr="006D340C">
        <w:t>Выплата процентов: ежемесячно в последний день месяца.</w:t>
      </w:r>
    </w:p>
    <w:p w14:paraId="211F9E4A" w14:textId="77777777" w:rsidR="00176058" w:rsidRPr="006D340C" w:rsidRDefault="00176058" w:rsidP="00176058">
      <w:r w:rsidRPr="006D340C">
        <w:t>Абсолют-банк</w:t>
      </w:r>
    </w:p>
    <w:p w14:paraId="55083DD8" w14:textId="77777777" w:rsidR="00176058" w:rsidRPr="006D340C" w:rsidRDefault="00176058" w:rsidP="00176058">
      <w:r w:rsidRPr="006D340C">
        <w:t>Приветственная ставка: 14% в первые два календарных месяца.</w:t>
      </w:r>
    </w:p>
    <w:p w14:paraId="383973D1" w14:textId="77777777" w:rsidR="00176058" w:rsidRPr="006D340C" w:rsidRDefault="00176058" w:rsidP="00176058">
      <w:r w:rsidRPr="006D340C">
        <w:t>Для кого: для тех, у кого не было вкладов и накопительных счетов в последние 90 дней.</w:t>
      </w:r>
    </w:p>
    <w:p w14:paraId="0F1CE56E" w14:textId="77777777" w:rsidR="00176058" w:rsidRPr="006D340C" w:rsidRDefault="00176058" w:rsidP="00176058">
      <w:r w:rsidRPr="006D340C">
        <w:t>Базовая ставка: 10,5%.</w:t>
      </w:r>
    </w:p>
    <w:p w14:paraId="629A71E5" w14:textId="77777777" w:rsidR="00176058" w:rsidRPr="006D340C" w:rsidRDefault="00176058" w:rsidP="00176058">
      <w:r w:rsidRPr="006D340C">
        <w:t xml:space="preserve">На какую сумму действует: от 500 до 1 500 </w:t>
      </w:r>
      <w:proofErr w:type="gramStart"/>
      <w:r w:rsidRPr="006D340C">
        <w:t>000 ₽.</w:t>
      </w:r>
      <w:proofErr w:type="gramEnd"/>
      <w:r w:rsidRPr="006D340C">
        <w:t xml:space="preserve"> На сумму превышения — 6%.</w:t>
      </w:r>
    </w:p>
    <w:p w14:paraId="5A103C3A" w14:textId="77777777" w:rsidR="00176058" w:rsidRPr="006D340C" w:rsidRDefault="00176058" w:rsidP="00176058">
      <w:r w:rsidRPr="006D340C">
        <w:t>Начисление процентов: на минимальный остаток.</w:t>
      </w:r>
    </w:p>
    <w:p w14:paraId="178335BF" w14:textId="664C61E4" w:rsidR="00176058" w:rsidRPr="006D340C" w:rsidRDefault="00176058" w:rsidP="00176058">
      <w:r w:rsidRPr="006D340C">
        <w:t>Выплата процентов: ежемесячно в последний календарный день. При закрытии счета до завершения расчетного периода проценты не выплачивают.</w:t>
      </w:r>
    </w:p>
    <w:p w14:paraId="0DA109AE" w14:textId="5D13CB6A" w:rsidR="00176058" w:rsidRPr="006D340C" w:rsidRDefault="00297D11" w:rsidP="00176058">
      <w:hyperlink r:id="rId38" w:history="1">
        <w:r w:rsidR="00176058" w:rsidRPr="00172B32">
          <w:rPr>
            <w:rStyle w:val="a3"/>
            <w:lang w:val="en-US"/>
          </w:rPr>
          <w:t>https</w:t>
        </w:r>
        <w:r w:rsidR="00176058" w:rsidRPr="006D340C">
          <w:rPr>
            <w:rStyle w:val="a3"/>
          </w:rPr>
          <w:t>://</w:t>
        </w:r>
        <w:r w:rsidR="00176058" w:rsidRPr="00172B32">
          <w:rPr>
            <w:rStyle w:val="a3"/>
            <w:lang w:val="en-US"/>
          </w:rPr>
          <w:t>t</w:t>
        </w:r>
        <w:r w:rsidR="00176058" w:rsidRPr="006D340C">
          <w:rPr>
            <w:rStyle w:val="a3"/>
          </w:rPr>
          <w:t>-</w:t>
        </w:r>
        <w:r w:rsidR="00176058" w:rsidRPr="00172B32">
          <w:rPr>
            <w:rStyle w:val="a3"/>
            <w:lang w:val="en-US"/>
          </w:rPr>
          <w:t>j</w:t>
        </w:r>
        <w:r w:rsidR="00176058" w:rsidRPr="006D340C">
          <w:rPr>
            <w:rStyle w:val="a3"/>
          </w:rPr>
          <w:t>.</w:t>
        </w:r>
        <w:proofErr w:type="spellStart"/>
        <w:r w:rsidR="00176058" w:rsidRPr="00172B32">
          <w:rPr>
            <w:rStyle w:val="a3"/>
            <w:lang w:val="en-US"/>
          </w:rPr>
          <w:t>ru</w:t>
        </w:r>
        <w:proofErr w:type="spellEnd"/>
        <w:r w:rsidR="00176058" w:rsidRPr="006D340C">
          <w:rPr>
            <w:rStyle w:val="a3"/>
          </w:rPr>
          <w:t>/</w:t>
        </w:r>
        <w:proofErr w:type="spellStart"/>
        <w:r w:rsidR="00176058" w:rsidRPr="00172B32">
          <w:rPr>
            <w:rStyle w:val="a3"/>
            <w:lang w:val="en-US"/>
          </w:rPr>
          <w:t>nakop</w:t>
        </w:r>
        <w:proofErr w:type="spellEnd"/>
        <w:r w:rsidR="00176058" w:rsidRPr="006D340C">
          <w:rPr>
            <w:rStyle w:val="a3"/>
          </w:rPr>
          <w:t>-</w:t>
        </w:r>
        <w:r w:rsidR="00176058" w:rsidRPr="00172B32">
          <w:rPr>
            <w:rStyle w:val="a3"/>
            <w:lang w:val="en-US"/>
          </w:rPr>
          <w:t>late</w:t>
        </w:r>
        <w:r w:rsidR="00176058" w:rsidRPr="006D340C">
          <w:rPr>
            <w:rStyle w:val="a3"/>
          </w:rPr>
          <w:t>-</w:t>
        </w:r>
        <w:r w:rsidR="00176058" w:rsidRPr="00172B32">
          <w:rPr>
            <w:rStyle w:val="a3"/>
            <w:lang w:val="en-US"/>
          </w:rPr>
          <w:t>august</w:t>
        </w:r>
        <w:r w:rsidR="00176058" w:rsidRPr="006D340C">
          <w:rPr>
            <w:rStyle w:val="a3"/>
          </w:rPr>
          <w:t>26/</w:t>
        </w:r>
      </w:hyperlink>
      <w:r w:rsidR="00176058" w:rsidRPr="006D340C">
        <w:t xml:space="preserve"> </w:t>
      </w:r>
    </w:p>
    <w:p w14:paraId="3219887A" w14:textId="0B0B7B00" w:rsidR="00B1714E" w:rsidRPr="00B1714E" w:rsidRDefault="00B1714E" w:rsidP="00B1714E">
      <w:pPr>
        <w:pStyle w:val="2"/>
      </w:pPr>
      <w:bookmarkStart w:id="122" w:name="_Toc238798389"/>
      <w:r>
        <w:t>Т–Ж</w:t>
      </w:r>
      <w:r w:rsidRPr="00B1714E">
        <w:t>, 27.08.2026, 9 актуальных вкладов с высокими ставками</w:t>
      </w:r>
      <w:bookmarkEnd w:id="122"/>
    </w:p>
    <w:p w14:paraId="78ADDC71" w14:textId="77777777" w:rsidR="00B1714E" w:rsidRPr="00B1714E" w:rsidRDefault="00B1714E" w:rsidP="00B1714E">
      <w:pPr>
        <w:pStyle w:val="3"/>
      </w:pPr>
      <w:bookmarkStart w:id="123" w:name="_Toc238798390"/>
      <w:r w:rsidRPr="00B1714E">
        <w:t>Мы</w:t>
      </w:r>
      <w:r w:rsidRPr="00B1714E">
        <w:rPr>
          <w:lang w:val="en-US"/>
        </w:rPr>
        <w:t> </w:t>
      </w:r>
      <w:r w:rsidRPr="00B1714E">
        <w:t>подобрали девять вариантов с</w:t>
      </w:r>
      <w:r w:rsidRPr="00B1714E">
        <w:rPr>
          <w:lang w:val="en-US"/>
        </w:rPr>
        <w:t> </w:t>
      </w:r>
      <w:r w:rsidRPr="00B1714E">
        <w:t>высокими ставками на</w:t>
      </w:r>
      <w:r w:rsidRPr="00B1714E">
        <w:rPr>
          <w:lang w:val="en-US"/>
        </w:rPr>
        <w:t> </w:t>
      </w:r>
      <w:r w:rsidRPr="00B1714E">
        <w:t>срок от</w:t>
      </w:r>
      <w:r w:rsidRPr="00B1714E">
        <w:rPr>
          <w:lang w:val="en-US"/>
        </w:rPr>
        <w:t> </w:t>
      </w:r>
      <w:r w:rsidRPr="00B1714E">
        <w:t>трех месяцев до</w:t>
      </w:r>
      <w:r w:rsidRPr="00B1714E">
        <w:rPr>
          <w:lang w:val="en-US"/>
        </w:rPr>
        <w:t> </w:t>
      </w:r>
      <w:r w:rsidRPr="00B1714E">
        <w:t>года. Не</w:t>
      </w:r>
      <w:r w:rsidRPr="00B1714E">
        <w:rPr>
          <w:lang w:val="en-US"/>
        </w:rPr>
        <w:t> </w:t>
      </w:r>
      <w:r w:rsidRPr="00B1714E">
        <w:t>учитывали вклады, где выгодный процент только для</w:t>
      </w:r>
      <w:r w:rsidRPr="00B1714E">
        <w:rPr>
          <w:lang w:val="en-US"/>
        </w:rPr>
        <w:t> </w:t>
      </w:r>
      <w:r w:rsidRPr="00B1714E">
        <w:t>участников программы долгосрочных сбережений, премиум-клиентов, активных пользователей карты банка и</w:t>
      </w:r>
      <w:r w:rsidRPr="00B1714E">
        <w:rPr>
          <w:lang w:val="en-US"/>
        </w:rPr>
        <w:t> </w:t>
      </w:r>
      <w:r w:rsidRPr="00B1714E">
        <w:t>тех, кто впервые открывает вклад на</w:t>
      </w:r>
      <w:r w:rsidRPr="00B1714E">
        <w:rPr>
          <w:lang w:val="en-US"/>
        </w:rPr>
        <w:t> </w:t>
      </w:r>
      <w:r w:rsidRPr="00B1714E">
        <w:t>«</w:t>
      </w:r>
      <w:proofErr w:type="spellStart"/>
      <w:r w:rsidRPr="00B1714E">
        <w:t>Финуслугах</w:t>
      </w:r>
      <w:proofErr w:type="spellEnd"/>
      <w:r w:rsidRPr="00B1714E">
        <w:t>».</w:t>
      </w:r>
      <w:bookmarkEnd w:id="123"/>
    </w:p>
    <w:p w14:paraId="352557BC" w14:textId="77777777" w:rsidR="00B1714E" w:rsidRDefault="00B1714E" w:rsidP="00B1714E">
      <w:r>
        <w:t>Почти все вклады — без пополнения. Если эта опция нужна, присмотритесь к вкладам в Т⁠-⁠Банке.</w:t>
      </w:r>
    </w:p>
    <w:p w14:paraId="74A3A627" w14:textId="77777777" w:rsidR="00B1714E" w:rsidRDefault="00B1714E" w:rsidP="00B1714E">
      <w:r>
        <w:t>Данные приведены на 24 августа 2026 года.</w:t>
      </w:r>
    </w:p>
    <w:p w14:paraId="452A24B9" w14:textId="77777777" w:rsidR="00B1714E" w:rsidRDefault="00B1714E" w:rsidP="00B1714E">
      <w:r>
        <w:t>3 МЕСЯЦА</w:t>
      </w:r>
    </w:p>
    <w:p w14:paraId="7CCF9F1A" w14:textId="77777777" w:rsidR="00B1714E" w:rsidRDefault="00B1714E" w:rsidP="00B1714E">
      <w:r>
        <w:t>БСПБ — Выгодный старт</w:t>
      </w:r>
    </w:p>
    <w:p w14:paraId="441796BD" w14:textId="77777777" w:rsidR="00B1714E" w:rsidRDefault="00B1714E" w:rsidP="00B1714E">
      <w:r>
        <w:t>Ставка: 15% на 91 день.</w:t>
      </w:r>
    </w:p>
    <w:p w14:paraId="57FEB8E2" w14:textId="77777777" w:rsidR="00B1714E" w:rsidRDefault="00B1714E" w:rsidP="00B1714E">
      <w:r>
        <w:t>Особые условия: для новых клиентов — тех, кто впервые заключает договор комплексного банковского обслуживания или заключил его не более 30 дней назад.</w:t>
      </w:r>
    </w:p>
    <w:p w14:paraId="6207A957" w14:textId="77777777" w:rsidR="00B1714E" w:rsidRDefault="00B1714E" w:rsidP="00B1714E">
      <w:r>
        <w:t>Ставка без выполнения условий: —</w:t>
      </w:r>
    </w:p>
    <w:p w14:paraId="5AF85661" w14:textId="77777777" w:rsidR="00B1714E" w:rsidRDefault="00B1714E" w:rsidP="00B1714E">
      <w:r>
        <w:lastRenderedPageBreak/>
        <w:t>Капитализация: нет.</w:t>
      </w:r>
    </w:p>
    <w:p w14:paraId="0416B709" w14:textId="77777777" w:rsidR="00B1714E" w:rsidRDefault="00B1714E" w:rsidP="00B1714E">
      <w:r>
        <w:t>Пополнение: нет.</w:t>
      </w:r>
    </w:p>
    <w:p w14:paraId="7678880B" w14:textId="77777777" w:rsidR="00B1714E" w:rsidRDefault="00B1714E" w:rsidP="00B1714E">
      <w:r>
        <w:t>Досрочное снятие без потери процентов: нет.</w:t>
      </w:r>
    </w:p>
    <w:p w14:paraId="0907FB8C" w14:textId="77777777" w:rsidR="00B1714E" w:rsidRDefault="00B1714E" w:rsidP="00B1714E">
      <w:r>
        <w:t>Выплата процентов: в конце срока.</w:t>
      </w:r>
    </w:p>
    <w:p w14:paraId="1249CC68" w14:textId="77777777" w:rsidR="00B1714E" w:rsidRDefault="00B1714E" w:rsidP="00B1714E">
      <w:r>
        <w:t xml:space="preserve">Сумма: 10 000—500 </w:t>
      </w:r>
      <w:proofErr w:type="gramStart"/>
      <w:r>
        <w:t>000 ₽.</w:t>
      </w:r>
      <w:proofErr w:type="gramEnd"/>
    </w:p>
    <w:p w14:paraId="34335B25" w14:textId="77777777" w:rsidR="00B1714E" w:rsidRDefault="00B1714E" w:rsidP="00B1714E">
      <w:r>
        <w:t>3 МЕСЯЦА</w:t>
      </w:r>
    </w:p>
    <w:p w14:paraId="313C581C" w14:textId="77777777" w:rsidR="00B1714E" w:rsidRDefault="00B1714E" w:rsidP="00B1714E">
      <w:proofErr w:type="spellStart"/>
      <w:r>
        <w:t>Синара</w:t>
      </w:r>
      <w:proofErr w:type="spellEnd"/>
      <w:r>
        <w:t xml:space="preserve"> — Приветственный</w:t>
      </w:r>
    </w:p>
    <w:p w14:paraId="730CF074" w14:textId="77777777" w:rsidR="00B1714E" w:rsidRDefault="00B1714E" w:rsidP="00B1714E">
      <w:r>
        <w:t>Ставка: 14,5% на 90 дней.</w:t>
      </w:r>
    </w:p>
    <w:p w14:paraId="6675F4D7" w14:textId="35976206" w:rsidR="00B1714E" w:rsidRPr="004262E4" w:rsidRDefault="00B1714E" w:rsidP="00B1714E">
      <w:r>
        <w:t xml:space="preserve">Особые условия: для новых клиентов — тех, у кого не было вкладов и накопительных счетов в последние 180 дней или у кого суммарный остаток по ним был до 20 </w:t>
      </w:r>
      <w:proofErr w:type="gramStart"/>
      <w:r>
        <w:t>000 ₽.</w:t>
      </w:r>
      <w:proofErr w:type="gramEnd"/>
      <w:r>
        <w:t xml:space="preserve"> Также для базовых клиентов — тех, у кого после 23 марта 2026 года был вклад «Приветственный».</w:t>
      </w:r>
    </w:p>
    <w:p w14:paraId="563EC29B" w14:textId="77777777" w:rsidR="00B1714E" w:rsidRDefault="00B1714E" w:rsidP="00B1714E">
      <w:r>
        <w:t>Ставка без выполнения условий: 9%.</w:t>
      </w:r>
    </w:p>
    <w:p w14:paraId="40BCA0BB" w14:textId="77777777" w:rsidR="00B1714E" w:rsidRDefault="00B1714E" w:rsidP="00B1714E">
      <w:r>
        <w:t>Капитализация: нет.</w:t>
      </w:r>
    </w:p>
    <w:p w14:paraId="1F6EF968" w14:textId="77777777" w:rsidR="00B1714E" w:rsidRDefault="00B1714E" w:rsidP="00B1714E">
      <w:r>
        <w:t>Пополнение: нет.</w:t>
      </w:r>
    </w:p>
    <w:p w14:paraId="7F62CB97" w14:textId="77777777" w:rsidR="00B1714E" w:rsidRDefault="00B1714E" w:rsidP="00B1714E">
      <w:r>
        <w:t>Досрочное снятие без потери процентов: нет.</w:t>
      </w:r>
    </w:p>
    <w:p w14:paraId="0C2964A2" w14:textId="77777777" w:rsidR="00B1714E" w:rsidRDefault="00B1714E" w:rsidP="00B1714E">
      <w:r>
        <w:t>Выплата процентов: в конце срока.</w:t>
      </w:r>
    </w:p>
    <w:p w14:paraId="2B06493C" w14:textId="77777777" w:rsidR="00B1714E" w:rsidRDefault="00B1714E" w:rsidP="00B1714E">
      <w:r>
        <w:t xml:space="preserve">Сумма: 10 000—30 000 </w:t>
      </w:r>
      <w:proofErr w:type="gramStart"/>
      <w:r>
        <w:t>000 ₽.</w:t>
      </w:r>
      <w:proofErr w:type="gramEnd"/>
    </w:p>
    <w:p w14:paraId="2B3446FC" w14:textId="77777777" w:rsidR="00B1714E" w:rsidRDefault="00B1714E" w:rsidP="00B1714E">
      <w:r>
        <w:t>3 МЕСЯЦА</w:t>
      </w:r>
    </w:p>
    <w:p w14:paraId="0F93F044" w14:textId="77777777" w:rsidR="00B1714E" w:rsidRDefault="00B1714E" w:rsidP="00B1714E">
      <w:r>
        <w:t xml:space="preserve">Яндекс Банк — </w:t>
      </w:r>
      <w:proofErr w:type="spellStart"/>
      <w:r>
        <w:t>Сейв</w:t>
      </w:r>
      <w:proofErr w:type="spellEnd"/>
    </w:p>
    <w:p w14:paraId="39751574" w14:textId="77777777" w:rsidR="00B1714E" w:rsidRDefault="00B1714E" w:rsidP="00B1714E">
      <w:r>
        <w:t>Ставка: 14,5% на 91 день.</w:t>
      </w:r>
    </w:p>
    <w:p w14:paraId="5BC4D82F" w14:textId="77777777" w:rsidR="00B1714E" w:rsidRDefault="00B1714E" w:rsidP="00B1714E">
      <w:r>
        <w:t xml:space="preserve">Особые условия: для новых клиентов — тех, кто никогда не открывал вклады в этом банке и не покупал паи </w:t>
      </w:r>
      <w:proofErr w:type="spellStart"/>
      <w:r>
        <w:t>ПИФов</w:t>
      </w:r>
      <w:proofErr w:type="spellEnd"/>
      <w:r>
        <w:t xml:space="preserve"> в разделе «</w:t>
      </w:r>
      <w:proofErr w:type="spellStart"/>
      <w:r>
        <w:t>Сейвы</w:t>
      </w:r>
      <w:proofErr w:type="spellEnd"/>
      <w:r>
        <w:t>».</w:t>
      </w:r>
    </w:p>
    <w:p w14:paraId="29A66322" w14:textId="77777777" w:rsidR="00B1714E" w:rsidRDefault="00B1714E" w:rsidP="00B1714E">
      <w:r>
        <w:t>Ставка без выполнения условий: 14%.</w:t>
      </w:r>
    </w:p>
    <w:p w14:paraId="6F35E3F1" w14:textId="77777777" w:rsidR="00B1714E" w:rsidRDefault="00B1714E" w:rsidP="00B1714E">
      <w:r>
        <w:t>Капитализация: нет.</w:t>
      </w:r>
    </w:p>
    <w:p w14:paraId="01769788" w14:textId="77777777" w:rsidR="00B1714E" w:rsidRDefault="00B1714E" w:rsidP="00B1714E">
      <w:r>
        <w:t>Пополнение: в первые семь дней.</w:t>
      </w:r>
    </w:p>
    <w:p w14:paraId="3D9FDD00" w14:textId="77777777" w:rsidR="00B1714E" w:rsidRDefault="00B1714E" w:rsidP="00B1714E">
      <w:r>
        <w:t>Досрочное снятие без потери процентов: нет.</w:t>
      </w:r>
    </w:p>
    <w:p w14:paraId="38EE235E" w14:textId="77777777" w:rsidR="00B1714E" w:rsidRDefault="00B1714E" w:rsidP="00B1714E">
      <w:r>
        <w:t>Выплата процентов: в конце срока.</w:t>
      </w:r>
    </w:p>
    <w:p w14:paraId="0F945422" w14:textId="54680512" w:rsidR="00B1714E" w:rsidRPr="004262E4" w:rsidRDefault="00B1714E" w:rsidP="00B1714E">
      <w:r>
        <w:t xml:space="preserve">Сумма: 10 000—10 000 </w:t>
      </w:r>
      <w:proofErr w:type="gramStart"/>
      <w:r>
        <w:t>000 ₽.</w:t>
      </w:r>
      <w:proofErr w:type="gramEnd"/>
    </w:p>
    <w:p w14:paraId="486C5C7D" w14:textId="77777777" w:rsidR="00B1714E" w:rsidRDefault="00B1714E" w:rsidP="00B1714E">
      <w:r>
        <w:t xml:space="preserve">Как работает «Яндекс </w:t>
      </w:r>
      <w:proofErr w:type="spellStart"/>
      <w:r>
        <w:t>Пэй</w:t>
      </w:r>
      <w:proofErr w:type="spellEnd"/>
      <w:r>
        <w:t>»</w:t>
      </w:r>
    </w:p>
    <w:p w14:paraId="002513D6" w14:textId="77777777" w:rsidR="00B1714E" w:rsidRDefault="00B1714E" w:rsidP="00B1714E">
      <w:r>
        <w:t>184043</w:t>
      </w:r>
    </w:p>
    <w:p w14:paraId="2976A5DA" w14:textId="77777777" w:rsidR="00B1714E" w:rsidRDefault="00B1714E" w:rsidP="00B1714E">
      <w:r>
        <w:t>5 ИЛИ 6 МЕСЯЦЕВ</w:t>
      </w:r>
    </w:p>
    <w:p w14:paraId="47C55D02" w14:textId="77777777" w:rsidR="00B1714E" w:rsidRDefault="00B1714E" w:rsidP="00B1714E">
      <w:r>
        <w:t>Газпромбанк — Новые деньги</w:t>
      </w:r>
    </w:p>
    <w:p w14:paraId="798E0285" w14:textId="77777777" w:rsidR="00B1714E" w:rsidRDefault="00B1714E" w:rsidP="00B1714E">
      <w:r>
        <w:t>Ставка: 13,6% на 150 или 181 день.</w:t>
      </w:r>
    </w:p>
    <w:p w14:paraId="58039EA1" w14:textId="77777777" w:rsidR="00B1714E" w:rsidRDefault="00B1714E" w:rsidP="00B1714E">
      <w:r>
        <w:lastRenderedPageBreak/>
        <w:t>Особые условия: для новых денег — которых не было в ГПБ в последние 30 дней.</w:t>
      </w:r>
    </w:p>
    <w:p w14:paraId="1DE95923" w14:textId="77777777" w:rsidR="00B1714E" w:rsidRDefault="00B1714E" w:rsidP="00B1714E">
      <w:r>
        <w:t>Ставка без выполнения условий: 10,6%.</w:t>
      </w:r>
    </w:p>
    <w:p w14:paraId="1C0D549B" w14:textId="77777777" w:rsidR="00B1714E" w:rsidRDefault="00B1714E" w:rsidP="00B1714E">
      <w:r>
        <w:t>Капитализация: нет.</w:t>
      </w:r>
    </w:p>
    <w:p w14:paraId="46737D53" w14:textId="77777777" w:rsidR="00B1714E" w:rsidRDefault="00B1714E" w:rsidP="00B1714E">
      <w:r>
        <w:t>Пополнение: нет.</w:t>
      </w:r>
    </w:p>
    <w:p w14:paraId="579BA9C6" w14:textId="77777777" w:rsidR="00B1714E" w:rsidRDefault="00B1714E" w:rsidP="00B1714E">
      <w:r>
        <w:t>Досрочное снятие без потери процентов: нет.</w:t>
      </w:r>
    </w:p>
    <w:p w14:paraId="09CCFBDB" w14:textId="77777777" w:rsidR="00B1714E" w:rsidRDefault="00B1714E" w:rsidP="00B1714E">
      <w:r>
        <w:t>Выплата процентов: в конце срока.</w:t>
      </w:r>
    </w:p>
    <w:p w14:paraId="17E6BBC1" w14:textId="77777777" w:rsidR="00B1714E" w:rsidRDefault="00B1714E" w:rsidP="00B1714E">
      <w:r>
        <w:t xml:space="preserve">Сумма: 15 000—10 000 </w:t>
      </w:r>
      <w:proofErr w:type="gramStart"/>
      <w:r>
        <w:t>000 ₽ при</w:t>
      </w:r>
      <w:proofErr w:type="gramEnd"/>
      <w:r>
        <w:t xml:space="preserve"> открытии онлайн, 300 000—10 000 000 ₽при открытии в офисе.</w:t>
      </w:r>
    </w:p>
    <w:p w14:paraId="09BDA1A0" w14:textId="77777777" w:rsidR="00B1714E" w:rsidRDefault="00B1714E" w:rsidP="00B1714E">
      <w:r>
        <w:t>6 МЕСЯЦЕВ</w:t>
      </w:r>
    </w:p>
    <w:p w14:paraId="4AEE27AE" w14:textId="77777777" w:rsidR="00B1714E" w:rsidRDefault="00B1714E" w:rsidP="00B1714E">
      <w:r>
        <w:t>ПСБ — Сильная ставка</w:t>
      </w:r>
    </w:p>
    <w:p w14:paraId="2D750CAA" w14:textId="77777777" w:rsidR="00B1714E" w:rsidRDefault="00B1714E" w:rsidP="00B1714E">
      <w:r>
        <w:t>Ставка: 14,2% на 181 день.</w:t>
      </w:r>
    </w:p>
    <w:p w14:paraId="7E73900C" w14:textId="77777777" w:rsidR="00B1714E" w:rsidRDefault="00B1714E" w:rsidP="00B1714E">
      <w:r>
        <w:t>Особые условия: для новых денег — которых не было в ПСБ в последние 90 дней.</w:t>
      </w:r>
    </w:p>
    <w:p w14:paraId="326A28B4" w14:textId="77777777" w:rsidR="00B1714E" w:rsidRDefault="00B1714E" w:rsidP="00B1714E">
      <w:r>
        <w:t>Ставка без выполнения условий: 13%.</w:t>
      </w:r>
    </w:p>
    <w:p w14:paraId="2DA83D1C" w14:textId="77777777" w:rsidR="00B1714E" w:rsidRDefault="00B1714E" w:rsidP="00B1714E">
      <w:r>
        <w:t>Капитализация: нет.</w:t>
      </w:r>
    </w:p>
    <w:p w14:paraId="2A3D2C19" w14:textId="77777777" w:rsidR="00B1714E" w:rsidRDefault="00B1714E" w:rsidP="00B1714E">
      <w:r>
        <w:t>Пополнение: нет.</w:t>
      </w:r>
    </w:p>
    <w:p w14:paraId="07D17528" w14:textId="77777777" w:rsidR="00B1714E" w:rsidRDefault="00B1714E" w:rsidP="00B1714E">
      <w:r>
        <w:t>Досрочное снятие без потери процентов: нет.</w:t>
      </w:r>
    </w:p>
    <w:p w14:paraId="09882A3E" w14:textId="77777777" w:rsidR="00B1714E" w:rsidRDefault="00B1714E" w:rsidP="00B1714E">
      <w:r>
        <w:t>Выплата процентов: в конце срока.</w:t>
      </w:r>
    </w:p>
    <w:p w14:paraId="47C95488" w14:textId="77777777" w:rsidR="00B1714E" w:rsidRDefault="00B1714E" w:rsidP="00B1714E">
      <w:r>
        <w:t xml:space="preserve">Сумма: 50 000—10 000 </w:t>
      </w:r>
      <w:proofErr w:type="gramStart"/>
      <w:r>
        <w:t>000 ₽.</w:t>
      </w:r>
      <w:proofErr w:type="gramEnd"/>
    </w:p>
    <w:p w14:paraId="11BCAE3D" w14:textId="77777777" w:rsidR="00B1714E" w:rsidRDefault="00B1714E" w:rsidP="00B1714E">
      <w:r>
        <w:t>6 МЕСЯЦЕВ</w:t>
      </w:r>
    </w:p>
    <w:p w14:paraId="0E7522EB" w14:textId="77777777" w:rsidR="00B1714E" w:rsidRDefault="00B1714E" w:rsidP="00B1714E">
      <w:r>
        <w:t>ВБРР — Стратегический ход</w:t>
      </w:r>
    </w:p>
    <w:p w14:paraId="3EC95329" w14:textId="77777777" w:rsidR="00B1714E" w:rsidRDefault="00B1714E" w:rsidP="00B1714E">
      <w:r>
        <w:t>Ставка: 13,2% при открытии в офисе или 13,4% онлайн на 181 день. С учетом капитализации процентов это 13,56 или 13,77% годовых соответственно.</w:t>
      </w:r>
    </w:p>
    <w:p w14:paraId="4C8811CD" w14:textId="77777777" w:rsidR="00B1714E" w:rsidRDefault="00B1714E" w:rsidP="00B1714E">
      <w:r>
        <w:t>Особые условия: —</w:t>
      </w:r>
    </w:p>
    <w:p w14:paraId="1B1FD15F" w14:textId="77777777" w:rsidR="00B1714E" w:rsidRDefault="00B1714E" w:rsidP="00B1714E">
      <w:r>
        <w:t>Ставка без выполнения условий: —</w:t>
      </w:r>
    </w:p>
    <w:p w14:paraId="2EAFF291" w14:textId="77777777" w:rsidR="00B1714E" w:rsidRDefault="00B1714E" w:rsidP="00B1714E">
      <w:r>
        <w:t>Капитализация: возможна.</w:t>
      </w:r>
    </w:p>
    <w:p w14:paraId="2EF98256" w14:textId="77777777" w:rsidR="00B1714E" w:rsidRDefault="00B1714E" w:rsidP="00B1714E">
      <w:r>
        <w:t>Пополнение: нет.</w:t>
      </w:r>
    </w:p>
    <w:p w14:paraId="3509F908" w14:textId="77777777" w:rsidR="00B1714E" w:rsidRDefault="00B1714E" w:rsidP="00B1714E">
      <w:r>
        <w:t>Досрочное снятие без потери процентов: нет.</w:t>
      </w:r>
    </w:p>
    <w:p w14:paraId="5AA36EF0" w14:textId="77777777" w:rsidR="00B1714E" w:rsidRDefault="00B1714E" w:rsidP="00B1714E">
      <w:r>
        <w:t>Выплата процентов: ежемесячно — на счет, карту или вклад (капитализация).</w:t>
      </w:r>
    </w:p>
    <w:p w14:paraId="20769C49" w14:textId="5295B946" w:rsidR="00B1714E" w:rsidRDefault="00B1714E" w:rsidP="00B1714E">
      <w:r>
        <w:t xml:space="preserve">Сумма: от 10 </w:t>
      </w:r>
      <w:proofErr w:type="gramStart"/>
      <w:r>
        <w:t>000 ₽.</w:t>
      </w:r>
      <w:proofErr w:type="gramEnd"/>
      <w:r>
        <w:t xml:space="preserve"> </w:t>
      </w:r>
    </w:p>
    <w:p w14:paraId="01565971" w14:textId="77777777" w:rsidR="00B1714E" w:rsidRDefault="00B1714E" w:rsidP="00B1714E">
      <w:r>
        <w:t>Бесплатный курс Учебника Т⁠—⁠Ж «Как хранить деньги выгодно и безопасно»</w:t>
      </w:r>
    </w:p>
    <w:p w14:paraId="68B1EB03" w14:textId="77777777" w:rsidR="00B1714E" w:rsidRDefault="00B1714E" w:rsidP="00B1714E">
      <w:r>
        <w:t>1 ГОД</w:t>
      </w:r>
    </w:p>
    <w:p w14:paraId="0C91BD51" w14:textId="77777777" w:rsidR="00B1714E" w:rsidRDefault="00B1714E" w:rsidP="00B1714E">
      <w:proofErr w:type="spellStart"/>
      <w:r>
        <w:t>Солид</w:t>
      </w:r>
      <w:proofErr w:type="spellEnd"/>
      <w:r>
        <w:t>-банк — Хит сезона</w:t>
      </w:r>
    </w:p>
    <w:p w14:paraId="4E188898" w14:textId="77777777" w:rsidR="00B1714E" w:rsidRDefault="00B1714E" w:rsidP="00B1714E">
      <w:r>
        <w:t>Ставка: 14,5% на 365 дней.</w:t>
      </w:r>
    </w:p>
    <w:p w14:paraId="1E3D0397" w14:textId="77777777" w:rsidR="00B1714E" w:rsidRDefault="00B1714E" w:rsidP="00B1714E">
      <w:r>
        <w:t>Особые условия: —</w:t>
      </w:r>
    </w:p>
    <w:p w14:paraId="25BF7F90" w14:textId="77777777" w:rsidR="00B1714E" w:rsidRDefault="00B1714E" w:rsidP="00B1714E">
      <w:r>
        <w:lastRenderedPageBreak/>
        <w:t>Ставка без выполнения условий: —</w:t>
      </w:r>
    </w:p>
    <w:p w14:paraId="3E8D8AA2" w14:textId="77777777" w:rsidR="00B1714E" w:rsidRDefault="00B1714E" w:rsidP="00B1714E">
      <w:r>
        <w:t>Капитализация: нет.</w:t>
      </w:r>
    </w:p>
    <w:p w14:paraId="570C4217" w14:textId="77777777" w:rsidR="00B1714E" w:rsidRDefault="00B1714E" w:rsidP="00B1714E">
      <w:r>
        <w:t>Пополнение: в первые 30 дней.</w:t>
      </w:r>
    </w:p>
    <w:p w14:paraId="0C505303" w14:textId="77777777" w:rsidR="00B1714E" w:rsidRDefault="00B1714E" w:rsidP="00B1714E">
      <w:r>
        <w:t>Досрочное снятие без потери процентов: нет.</w:t>
      </w:r>
    </w:p>
    <w:p w14:paraId="008D47BA" w14:textId="77777777" w:rsidR="00B1714E" w:rsidRDefault="00B1714E" w:rsidP="00B1714E">
      <w:r>
        <w:t>Выплата процентов: в конце срока.</w:t>
      </w:r>
    </w:p>
    <w:p w14:paraId="47054F6F" w14:textId="77777777" w:rsidR="00B1714E" w:rsidRDefault="00B1714E" w:rsidP="00B1714E">
      <w:r>
        <w:t xml:space="preserve">Сумма: 5 000—100 000 </w:t>
      </w:r>
      <w:proofErr w:type="gramStart"/>
      <w:r>
        <w:t>000 ₽.</w:t>
      </w:r>
      <w:proofErr w:type="gramEnd"/>
    </w:p>
    <w:p w14:paraId="31C53D41" w14:textId="77777777" w:rsidR="00B1714E" w:rsidRDefault="00B1714E" w:rsidP="00B1714E">
      <w:r>
        <w:t>1 ГОД</w:t>
      </w:r>
    </w:p>
    <w:p w14:paraId="76CBA314" w14:textId="77777777" w:rsidR="00B1714E" w:rsidRDefault="00B1714E" w:rsidP="00B1714E">
      <w:proofErr w:type="spellStart"/>
      <w:r>
        <w:t>Автофинанс</w:t>
      </w:r>
      <w:proofErr w:type="spellEnd"/>
      <w:r>
        <w:t>-банк — Конвейер дохода</w:t>
      </w:r>
    </w:p>
    <w:p w14:paraId="7D3C2681" w14:textId="77777777" w:rsidR="00B1714E" w:rsidRDefault="00B1714E" w:rsidP="00B1714E">
      <w:r>
        <w:t>Ставка: 14% на 367 дней.</w:t>
      </w:r>
    </w:p>
    <w:p w14:paraId="079E26D1" w14:textId="77777777" w:rsidR="00B1714E" w:rsidRDefault="00B1714E" w:rsidP="00B1714E">
      <w:r>
        <w:t>Особые условия: открыть можно через «</w:t>
      </w:r>
      <w:proofErr w:type="spellStart"/>
      <w:r>
        <w:t>Финуслуги</w:t>
      </w:r>
      <w:proofErr w:type="spellEnd"/>
      <w:r>
        <w:t>».</w:t>
      </w:r>
    </w:p>
    <w:p w14:paraId="5943CE74" w14:textId="77777777" w:rsidR="00B1714E" w:rsidRDefault="00B1714E" w:rsidP="00B1714E">
      <w:r>
        <w:t>Ставка без выполнения условий: —</w:t>
      </w:r>
    </w:p>
    <w:p w14:paraId="195430A1" w14:textId="77777777" w:rsidR="00B1714E" w:rsidRDefault="00B1714E" w:rsidP="00B1714E">
      <w:r>
        <w:t>Капитализация: нет.</w:t>
      </w:r>
    </w:p>
    <w:p w14:paraId="4DDA46F6" w14:textId="77777777" w:rsidR="00B1714E" w:rsidRDefault="00B1714E" w:rsidP="00B1714E">
      <w:r>
        <w:t>Пополнение: нет.</w:t>
      </w:r>
    </w:p>
    <w:p w14:paraId="49E1273B" w14:textId="77777777" w:rsidR="00B1714E" w:rsidRDefault="00B1714E" w:rsidP="00B1714E">
      <w:r>
        <w:t>Досрочное снятие без потери процентов: нет.</w:t>
      </w:r>
    </w:p>
    <w:p w14:paraId="5DAAD06F" w14:textId="77777777" w:rsidR="00B1714E" w:rsidRDefault="00B1714E" w:rsidP="00B1714E">
      <w:r>
        <w:t>Выплата процентов: в конце срока.</w:t>
      </w:r>
    </w:p>
    <w:p w14:paraId="7D0B0F88" w14:textId="77777777" w:rsidR="00B1714E" w:rsidRDefault="00B1714E" w:rsidP="00B1714E">
      <w:r>
        <w:t xml:space="preserve">Сумма: 100 000—50 000 </w:t>
      </w:r>
      <w:proofErr w:type="gramStart"/>
      <w:r>
        <w:t>000 ₽.</w:t>
      </w:r>
      <w:proofErr w:type="gramEnd"/>
    </w:p>
    <w:p w14:paraId="2C5FD31D" w14:textId="77777777" w:rsidR="00B1714E" w:rsidRDefault="00B1714E" w:rsidP="00B1714E">
      <w:r>
        <w:t>1 ГОД</w:t>
      </w:r>
    </w:p>
    <w:p w14:paraId="7332B901" w14:textId="77777777" w:rsidR="00B1714E" w:rsidRDefault="00B1714E" w:rsidP="00B1714E">
      <w:r>
        <w:t xml:space="preserve">Реалист-банк — Выгодный </w:t>
      </w:r>
      <w:proofErr w:type="spellStart"/>
      <w:r>
        <w:t>Финуслуги</w:t>
      </w:r>
      <w:proofErr w:type="spellEnd"/>
    </w:p>
    <w:p w14:paraId="7BF0416A" w14:textId="77777777" w:rsidR="00B1714E" w:rsidRDefault="00B1714E" w:rsidP="00B1714E">
      <w:r>
        <w:t>Ставка: 13,45% на 370 дней.</w:t>
      </w:r>
    </w:p>
    <w:p w14:paraId="4B0A687B" w14:textId="77777777" w:rsidR="00B1714E" w:rsidRDefault="00B1714E" w:rsidP="00B1714E">
      <w:r>
        <w:t>Особые условия: открыть можно через «</w:t>
      </w:r>
      <w:proofErr w:type="spellStart"/>
      <w:r>
        <w:t>Финуслуги</w:t>
      </w:r>
      <w:proofErr w:type="spellEnd"/>
      <w:r>
        <w:t>».</w:t>
      </w:r>
    </w:p>
    <w:p w14:paraId="695722F4" w14:textId="77777777" w:rsidR="00B1714E" w:rsidRDefault="00B1714E" w:rsidP="00B1714E">
      <w:r>
        <w:t>Ставка без выполнения условий: —</w:t>
      </w:r>
    </w:p>
    <w:p w14:paraId="4EE4D689" w14:textId="77777777" w:rsidR="00B1714E" w:rsidRDefault="00B1714E" w:rsidP="00B1714E">
      <w:r>
        <w:t>Капитализация: нет.</w:t>
      </w:r>
    </w:p>
    <w:p w14:paraId="3C073530" w14:textId="77777777" w:rsidR="00B1714E" w:rsidRDefault="00B1714E" w:rsidP="00B1714E">
      <w:r>
        <w:t>Пополнение: нет.</w:t>
      </w:r>
    </w:p>
    <w:p w14:paraId="7B905018" w14:textId="77777777" w:rsidR="00B1714E" w:rsidRDefault="00B1714E" w:rsidP="00B1714E">
      <w:r>
        <w:t>Досрочное снятие без потери процентов: нет.</w:t>
      </w:r>
    </w:p>
    <w:p w14:paraId="6A5DAADE" w14:textId="77777777" w:rsidR="00B1714E" w:rsidRDefault="00B1714E" w:rsidP="00B1714E">
      <w:r>
        <w:t>Выплата процентов: в конце срока.</w:t>
      </w:r>
    </w:p>
    <w:p w14:paraId="5919E4AB" w14:textId="2670F41F" w:rsidR="00176058" w:rsidRPr="004262E4" w:rsidRDefault="00B1714E" w:rsidP="00B1714E">
      <w:r>
        <w:t xml:space="preserve">Сумма: 10 000—50 000 </w:t>
      </w:r>
      <w:proofErr w:type="gramStart"/>
      <w:r>
        <w:t>000 ₽.</w:t>
      </w:r>
      <w:proofErr w:type="gramEnd"/>
    </w:p>
    <w:p w14:paraId="21D45C77" w14:textId="6473259A" w:rsidR="00B1714E" w:rsidRPr="00D02544" w:rsidRDefault="00297D11" w:rsidP="00B1714E">
      <w:hyperlink r:id="rId39" w:history="1">
        <w:r w:rsidR="00B1714E" w:rsidRPr="00172B32">
          <w:rPr>
            <w:rStyle w:val="a3"/>
            <w:lang w:val="en-US"/>
          </w:rPr>
          <w:t>https</w:t>
        </w:r>
        <w:r w:rsidR="00B1714E" w:rsidRPr="004262E4">
          <w:rPr>
            <w:rStyle w:val="a3"/>
          </w:rPr>
          <w:t>://</w:t>
        </w:r>
        <w:r w:rsidR="00B1714E" w:rsidRPr="00172B32">
          <w:rPr>
            <w:rStyle w:val="a3"/>
            <w:lang w:val="en-US"/>
          </w:rPr>
          <w:t>t</w:t>
        </w:r>
        <w:r w:rsidR="00B1714E" w:rsidRPr="004262E4">
          <w:rPr>
            <w:rStyle w:val="a3"/>
          </w:rPr>
          <w:t>-</w:t>
        </w:r>
        <w:r w:rsidR="00B1714E" w:rsidRPr="00172B32">
          <w:rPr>
            <w:rStyle w:val="a3"/>
            <w:lang w:val="en-US"/>
          </w:rPr>
          <w:t>j</w:t>
        </w:r>
        <w:r w:rsidR="00B1714E" w:rsidRPr="004262E4">
          <w:rPr>
            <w:rStyle w:val="a3"/>
          </w:rPr>
          <w:t>.</w:t>
        </w:r>
        <w:proofErr w:type="spellStart"/>
        <w:r w:rsidR="00B1714E" w:rsidRPr="00172B32">
          <w:rPr>
            <w:rStyle w:val="a3"/>
            <w:lang w:val="en-US"/>
          </w:rPr>
          <w:t>ru</w:t>
        </w:r>
        <w:proofErr w:type="spellEnd"/>
        <w:r w:rsidR="00B1714E" w:rsidRPr="004262E4">
          <w:rPr>
            <w:rStyle w:val="a3"/>
          </w:rPr>
          <w:t>/</w:t>
        </w:r>
        <w:r w:rsidR="00B1714E" w:rsidRPr="00172B32">
          <w:rPr>
            <w:rStyle w:val="a3"/>
            <w:lang w:val="en-US"/>
          </w:rPr>
          <w:t>best</w:t>
        </w:r>
        <w:r w:rsidR="00B1714E" w:rsidRPr="004262E4">
          <w:rPr>
            <w:rStyle w:val="a3"/>
          </w:rPr>
          <w:t>-</w:t>
        </w:r>
        <w:r w:rsidR="00B1714E" w:rsidRPr="00172B32">
          <w:rPr>
            <w:rStyle w:val="a3"/>
            <w:lang w:val="en-US"/>
          </w:rPr>
          <w:t>deposits</w:t>
        </w:r>
        <w:r w:rsidR="00B1714E" w:rsidRPr="004262E4">
          <w:rPr>
            <w:rStyle w:val="a3"/>
          </w:rPr>
          <w:t>-</w:t>
        </w:r>
        <w:r w:rsidR="00B1714E" w:rsidRPr="00172B32">
          <w:rPr>
            <w:rStyle w:val="a3"/>
            <w:lang w:val="en-US"/>
          </w:rPr>
          <w:t>august</w:t>
        </w:r>
        <w:r w:rsidR="00B1714E" w:rsidRPr="004262E4">
          <w:rPr>
            <w:rStyle w:val="a3"/>
          </w:rPr>
          <w:t>26/</w:t>
        </w:r>
      </w:hyperlink>
      <w:r w:rsidR="00B1714E" w:rsidRPr="004262E4">
        <w:t xml:space="preserve"> </w:t>
      </w:r>
    </w:p>
    <w:p w14:paraId="5088E850" w14:textId="28D37C5E" w:rsidR="004262E4" w:rsidRPr="00B506A7" w:rsidRDefault="004262E4" w:rsidP="004262E4">
      <w:pPr>
        <w:pStyle w:val="2"/>
      </w:pPr>
      <w:bookmarkStart w:id="124" w:name="_Toc238798391"/>
      <w:r>
        <w:lastRenderedPageBreak/>
        <w:t>РБК, 27.08.2026</w:t>
      </w:r>
      <w:r w:rsidRPr="00B506A7">
        <w:t xml:space="preserve">, </w:t>
      </w:r>
      <w:r>
        <w:t>С 1 сентября в России позволят досрочно подавать уведомление по НДФЛ</w:t>
      </w:r>
      <w:bookmarkEnd w:id="124"/>
    </w:p>
    <w:p w14:paraId="09E793C8" w14:textId="6A01A73C" w:rsidR="004262E4" w:rsidRDefault="004262E4" w:rsidP="004262E4">
      <w:pPr>
        <w:pStyle w:val="3"/>
      </w:pPr>
      <w:bookmarkStart w:id="125" w:name="_Toc238798392"/>
      <w:r>
        <w:t>Директор по GR и юридическому сопровождению "</w:t>
      </w:r>
      <w:proofErr w:type="spellStart"/>
      <w:r>
        <w:t>СберНПФ</w:t>
      </w:r>
      <w:proofErr w:type="spellEnd"/>
      <w:r>
        <w:t>", партнер "</w:t>
      </w:r>
      <w:proofErr w:type="spellStart"/>
      <w:r>
        <w:t>СберИнвестиций</w:t>
      </w:r>
      <w:proofErr w:type="spellEnd"/>
      <w:r>
        <w:t>" Наталия Каменская</w:t>
      </w:r>
      <w:r w:rsidRPr="004262E4">
        <w:t xml:space="preserve">. </w:t>
      </w:r>
      <w:r>
        <w:t>С 1 сентября в России вступят в силу поправки в Налоговый кодекс, которые позволят подавать уведомление по налогам и страховым взносам досрочно и сразу на несколько месяцев вперед, сообщила Федеральная налоговая служба (ФНС).</w:t>
      </w:r>
      <w:bookmarkEnd w:id="125"/>
    </w:p>
    <w:p w14:paraId="141D25B8" w14:textId="77777777" w:rsidR="004262E4" w:rsidRDefault="004262E4" w:rsidP="004262E4">
      <w:r>
        <w:t>Новый порядок позволит работодателям и предпринимателям однократно предоставить уведомление по налогам на доход и страховым взносам на каждый последующий месяц вплоть до конца календарного года.</w:t>
      </w:r>
    </w:p>
    <w:p w14:paraId="3D3CB0F3" w14:textId="77777777" w:rsidR="004262E4" w:rsidRDefault="004262E4" w:rsidP="004262E4">
      <w:r>
        <w:t>Сумму страховых взносов в документе нужно разбить на каждый месяц расчетного периода. При указании размера НДФЛ сумма делится на две части: с 1 по 22 число и с 23 по последнее число месяца.</w:t>
      </w:r>
    </w:p>
    <w:p w14:paraId="5C5D4174" w14:textId="77777777" w:rsidR="004262E4" w:rsidRDefault="004262E4" w:rsidP="004262E4">
      <w:r>
        <w:t>Если по факту налогов и взносов было начислено больше, чем в предварительном уведомлении, необходимо будет подать уточненное уведомление. Если фактическая сумма оказалась меньше, излишне зарезервированные денежные средства будут учтены и автоматически возвращены на Единый налоговый счет.</w:t>
      </w:r>
    </w:p>
    <w:p w14:paraId="00A4DD8E" w14:textId="77777777" w:rsidR="004262E4" w:rsidRDefault="004262E4" w:rsidP="004262E4">
      <w:r>
        <w:t>"После того как вы отправили предварительное уведомление, налоговая служба не блокирует всю сумму сразу. Списание происходит поэтапно", - отмечает ФНС. Зачет средств в счет страховых взносов выполняется не позднее 3 числа месяца, в котором наступает срок уплаты.</w:t>
      </w:r>
    </w:p>
    <w:p w14:paraId="4FD43EF7" w14:textId="77777777" w:rsidR="004262E4" w:rsidRDefault="004262E4" w:rsidP="004262E4">
      <w:r>
        <w:t>За первое полугодие 2026 года в России выявили более 3,3 тыс. налоговых преступлений - на 17% больше, чем за тот же период в прошлом году, следует из данных МВД.</w:t>
      </w:r>
    </w:p>
    <w:p w14:paraId="70ACDF1D" w14:textId="723B2A02" w:rsidR="004262E4" w:rsidRPr="004262E4" w:rsidRDefault="00297D11" w:rsidP="004262E4">
      <w:hyperlink r:id="rId40" w:history="1">
        <w:r w:rsidR="004262E4" w:rsidRPr="00AF4AA2">
          <w:rPr>
            <w:rStyle w:val="a3"/>
          </w:rPr>
          <w:t>https://www.rbc.ru/rbcfreenews/6a902942f3df40b24e150e36</w:t>
        </w:r>
      </w:hyperlink>
      <w:r w:rsidR="004262E4" w:rsidRPr="004262E4">
        <w:t xml:space="preserve"> </w:t>
      </w:r>
    </w:p>
    <w:p w14:paraId="1648AE75" w14:textId="77777777" w:rsidR="00111D7C" w:rsidRDefault="00111D7C" w:rsidP="00111D7C">
      <w:pPr>
        <w:pStyle w:val="251"/>
      </w:pPr>
      <w:bookmarkStart w:id="126" w:name="_Toc99271712"/>
      <w:bookmarkStart w:id="127" w:name="_Toc99318658"/>
      <w:bookmarkStart w:id="128" w:name="_Toc165991078"/>
      <w:bookmarkStart w:id="129" w:name="_Toc238798393"/>
      <w:bookmarkEnd w:id="110"/>
      <w:bookmarkEnd w:id="111"/>
      <w:r w:rsidRPr="00073D82">
        <w:lastRenderedPageBreak/>
        <w:t>НОВОСТИ ЗАРУБЕЖНЫХ ПЕНСИОННЫХ СИСТЕМ</w:t>
      </w:r>
      <w:bookmarkEnd w:id="126"/>
      <w:bookmarkEnd w:id="127"/>
      <w:bookmarkEnd w:id="128"/>
      <w:bookmarkEnd w:id="129"/>
    </w:p>
    <w:p w14:paraId="7D59896E" w14:textId="77777777" w:rsidR="00111D7C" w:rsidRPr="0090779C" w:rsidRDefault="00111D7C" w:rsidP="00111D7C">
      <w:pPr>
        <w:pStyle w:val="10"/>
      </w:pPr>
      <w:bookmarkStart w:id="130" w:name="_Toc99271713"/>
      <w:bookmarkStart w:id="131" w:name="_Toc99318659"/>
      <w:bookmarkStart w:id="132" w:name="_Toc165991079"/>
      <w:bookmarkStart w:id="133" w:name="_Toc238798394"/>
      <w:r w:rsidRPr="000138E0">
        <w:t>Новости пенсионной отрасли стран ближнего зарубежья</w:t>
      </w:r>
      <w:bookmarkEnd w:id="130"/>
      <w:bookmarkEnd w:id="131"/>
      <w:bookmarkEnd w:id="132"/>
      <w:bookmarkEnd w:id="133"/>
    </w:p>
    <w:p w14:paraId="763E1DB3" w14:textId="609943E6" w:rsidR="00A4297C" w:rsidRPr="00FC48CB" w:rsidRDefault="00A4297C" w:rsidP="00A4297C">
      <w:pPr>
        <w:pStyle w:val="2"/>
      </w:pPr>
      <w:bookmarkStart w:id="134" w:name="_Toc238798395"/>
      <w:r>
        <w:t>Pravda.ru, 27.08.2026</w:t>
      </w:r>
      <w:r w:rsidRPr="00FC48CB">
        <w:t xml:space="preserve">, </w:t>
      </w:r>
      <w:r>
        <w:t xml:space="preserve">Жизнь </w:t>
      </w:r>
      <w:proofErr w:type="spellStart"/>
      <w:r>
        <w:t>казахстанцев</w:t>
      </w:r>
      <w:proofErr w:type="spellEnd"/>
      <w:r>
        <w:t xml:space="preserve"> изменится с 1 сентября: в силу вступили масштабные изменения</w:t>
      </w:r>
      <w:bookmarkEnd w:id="134"/>
    </w:p>
    <w:p w14:paraId="48065F60" w14:textId="77777777" w:rsidR="00A4297C" w:rsidRDefault="00A4297C" w:rsidP="00A4297C">
      <w:pPr>
        <w:pStyle w:val="3"/>
      </w:pPr>
      <w:bookmarkStart w:id="135" w:name="_Toc238798396"/>
      <w:r>
        <w:t>С сентября в Казахстане вступают в силу масштабные изменения в социальной сфере, налогообложении, образовании и правилах распределения жилья. Обновления затронут как порядок управления пенсионными накоплениями, так и требования к маркировке товаров и правила миграционного учета.</w:t>
      </w:r>
      <w:bookmarkEnd w:id="135"/>
    </w:p>
    <w:p w14:paraId="4330FD91" w14:textId="77777777" w:rsidR="00A4297C" w:rsidRDefault="00A4297C" w:rsidP="00A4297C">
      <w:r>
        <w:t xml:space="preserve">С 7 сентября </w:t>
      </w:r>
      <w:proofErr w:type="spellStart"/>
      <w:r>
        <w:t>казахстанцы</w:t>
      </w:r>
      <w:proofErr w:type="spellEnd"/>
      <w:r>
        <w:t xml:space="preserve"> смогут переводить до 100% своих пенсионных накоплений (ОПВ и ОППС) частным управляющим инвестиционным портфелем. Ранее этот лимит был ограничен 50%. Переход остается добровольным: если вкладчик не подаст заявление через личный кабинет ЕНПФ или отделение фонда, средства останутся под управлением Национального Банка.</w:t>
      </w:r>
    </w:p>
    <w:p w14:paraId="0EEA5646" w14:textId="0D84E120" w:rsidR="00A4297C" w:rsidRPr="00A4297C" w:rsidRDefault="00A4297C" w:rsidP="00A4297C">
      <w:r w:rsidRPr="00A4297C">
        <w:t>&lt;…&gt;</w:t>
      </w:r>
    </w:p>
    <w:p w14:paraId="6EFA3360" w14:textId="66EB5080" w:rsidR="00111D7C" w:rsidRPr="00A4297C" w:rsidRDefault="00297D11" w:rsidP="00A4297C">
      <w:hyperlink r:id="rId41" w:history="1">
        <w:r w:rsidR="00A4297C" w:rsidRPr="00172B32">
          <w:rPr>
            <w:rStyle w:val="a3"/>
          </w:rPr>
          <w:t>https://www.pravda.ru/news/kazakhstan/2396334-kazakhstan-september-regulatory-changes/</w:t>
        </w:r>
      </w:hyperlink>
      <w:r w:rsidR="00A4297C" w:rsidRPr="00A4297C">
        <w:t xml:space="preserve"> </w:t>
      </w:r>
    </w:p>
    <w:p w14:paraId="512F0D43" w14:textId="77777777" w:rsidR="00D7083C" w:rsidRPr="00D7083C" w:rsidRDefault="00D7083C" w:rsidP="00D7083C">
      <w:pPr>
        <w:pStyle w:val="2"/>
      </w:pPr>
      <w:bookmarkStart w:id="136" w:name="_Toc238798397"/>
      <w:r>
        <w:rPr>
          <w:lang w:val="en-US"/>
        </w:rPr>
        <w:t>Lada</w:t>
      </w:r>
      <w:r w:rsidRPr="00D7083C">
        <w:t>.</w:t>
      </w:r>
      <w:proofErr w:type="spellStart"/>
      <w:r>
        <w:rPr>
          <w:lang w:val="en-US"/>
        </w:rPr>
        <w:t>kz</w:t>
      </w:r>
      <w:proofErr w:type="spellEnd"/>
      <w:r w:rsidRPr="00D7083C">
        <w:t xml:space="preserve">, 28.08.2026, </w:t>
      </w:r>
      <w:proofErr w:type="spellStart"/>
      <w:r w:rsidRPr="00D7083C">
        <w:t>Казахстанцам</w:t>
      </w:r>
      <w:proofErr w:type="spellEnd"/>
      <w:r w:rsidRPr="00D7083C">
        <w:t xml:space="preserve"> дали выбор из шести компаний для пенсионных денег: кто они</w:t>
      </w:r>
      <w:bookmarkEnd w:id="136"/>
    </w:p>
    <w:p w14:paraId="18CD1075" w14:textId="77777777" w:rsidR="00D7083C" w:rsidRDefault="00D7083C" w:rsidP="00D7083C">
      <w:pPr>
        <w:pStyle w:val="3"/>
      </w:pPr>
      <w:bookmarkStart w:id="137" w:name="_Toc238798398"/>
      <w:r>
        <w:t xml:space="preserve">С 7 сентября </w:t>
      </w:r>
      <w:proofErr w:type="spellStart"/>
      <w:r>
        <w:t>казахстанцы</w:t>
      </w:r>
      <w:proofErr w:type="spellEnd"/>
      <w:r>
        <w:t xml:space="preserve"> получат возможность передавать частным управляющим до 100% своих пенсионных накоплений. Однако деньги по-прежнему останутся в пенсионной системе, а решение о переводе будет полностью добровольным, сообщает Lada.kz со ссылкой на </w:t>
      </w:r>
      <w:proofErr w:type="spellStart"/>
      <w:r>
        <w:t>Kazinform</w:t>
      </w:r>
      <w:proofErr w:type="spellEnd"/>
      <w:r>
        <w:t>.</w:t>
      </w:r>
      <w:bookmarkEnd w:id="137"/>
    </w:p>
    <w:p w14:paraId="1C925F4B" w14:textId="77777777" w:rsidR="00D7083C" w:rsidRDefault="00D7083C" w:rsidP="00D7083C">
      <w:r>
        <w:t>Что именно изменится с 7 сентября</w:t>
      </w:r>
    </w:p>
    <w:p w14:paraId="644D468E" w14:textId="77777777" w:rsidR="00D7083C" w:rsidRDefault="00D7083C" w:rsidP="00D7083C">
      <w:r>
        <w:t xml:space="preserve">Сейчас </w:t>
      </w:r>
      <w:proofErr w:type="spellStart"/>
      <w:r>
        <w:t>казахстанцы</w:t>
      </w:r>
      <w:proofErr w:type="spellEnd"/>
      <w:r>
        <w:t xml:space="preserve"> могут передавать управляющим инвестиционным портфелем (УИП) до 50% своих пенсионных накоплений.</w:t>
      </w:r>
    </w:p>
    <w:p w14:paraId="0EC5FA25" w14:textId="77777777" w:rsidR="00D7083C" w:rsidRDefault="00D7083C" w:rsidP="00D7083C">
      <w:r>
        <w:t>С 7 сентября 2026 года этот предел увеличивается до 100%.</w:t>
      </w:r>
    </w:p>
    <w:p w14:paraId="6E5880EE" w14:textId="77777777" w:rsidR="00D7083C" w:rsidRDefault="00D7083C" w:rsidP="00D7083C">
      <w:r>
        <w:t>Новые правила распространяются на накопления, сформированные за счет обязательных пенсионных взносов (ОПВ) и обязательных профессиональных пенсионных взносов (ОППВ).</w:t>
      </w:r>
    </w:p>
    <w:p w14:paraId="2C690BD3" w14:textId="77777777" w:rsidR="00D7083C" w:rsidRDefault="00D7083C" w:rsidP="00D7083C">
      <w:r>
        <w:t xml:space="preserve">По умолчанию пенсионные активы </w:t>
      </w:r>
      <w:proofErr w:type="spellStart"/>
      <w:r>
        <w:t>казахстанцев</w:t>
      </w:r>
      <w:proofErr w:type="spellEnd"/>
      <w:r>
        <w:t xml:space="preserve"> находятся под управлением Национального Банка. После вступления изменений в силу вкладчик сможет оставить все как есть либо самостоятельно выбрать частную управляющую компанию и передать ей часть или всю доступную сумму.</w:t>
      </w:r>
    </w:p>
    <w:p w14:paraId="30464146" w14:textId="77777777" w:rsidR="00D7083C" w:rsidRDefault="00D7083C" w:rsidP="00D7083C">
      <w:r>
        <w:lastRenderedPageBreak/>
        <w:t>При этом речь не идет о снятии пенсионных денег или их перечислении на обычный банковский счет. Средства останутся в пенсионной системе, изменится лишь организация, которая будет ими управлять и инвестировать.</w:t>
      </w:r>
    </w:p>
    <w:p w14:paraId="290FE160" w14:textId="77777777" w:rsidR="00D7083C" w:rsidRDefault="00D7083C" w:rsidP="00D7083C">
      <w:r>
        <w:t>Кому можно доверить деньги</w:t>
      </w:r>
    </w:p>
    <w:p w14:paraId="52DD666C" w14:textId="77777777" w:rsidR="00D7083C" w:rsidRDefault="00D7083C" w:rsidP="00D7083C">
      <w:r>
        <w:t>Передать пенсионные накопления можно не любой инвестиционной компании.</w:t>
      </w:r>
    </w:p>
    <w:p w14:paraId="620C65F6" w14:textId="77777777" w:rsidR="00D7083C" w:rsidRDefault="00D7083C" w:rsidP="00D7083C">
      <w:r>
        <w:t>Управлять такими средствами разрешается только организациям, которые соответствуют требованиям Агентства по регулированию и развитию финансового рынка и включены в соответствующий реестр.</w:t>
      </w:r>
    </w:p>
    <w:p w14:paraId="5C63965D" w14:textId="77777777" w:rsidR="00D7083C" w:rsidRDefault="00D7083C" w:rsidP="00D7083C">
      <w:r>
        <w:t>В настоящее время к управлению пенсионными активами допущены шесть компаний:</w:t>
      </w:r>
    </w:p>
    <w:p w14:paraId="671D7CE0" w14:textId="77777777" w:rsidR="00D7083C" w:rsidRPr="00D7083C" w:rsidRDefault="00D7083C" w:rsidP="00D7083C">
      <w:pPr>
        <w:rPr>
          <w:lang w:val="en-US"/>
        </w:rPr>
      </w:pPr>
      <w:proofErr w:type="spellStart"/>
      <w:r w:rsidRPr="00D7083C">
        <w:rPr>
          <w:lang w:val="en-US"/>
        </w:rPr>
        <w:t>Alatau</w:t>
      </w:r>
      <w:proofErr w:type="spellEnd"/>
      <w:r w:rsidRPr="00D7083C">
        <w:rPr>
          <w:lang w:val="en-US"/>
        </w:rPr>
        <w:t xml:space="preserve"> City Invest</w:t>
      </w:r>
      <w:proofErr w:type="gramStart"/>
      <w:r w:rsidRPr="00D7083C">
        <w:rPr>
          <w:lang w:val="en-US"/>
        </w:rPr>
        <w:t>;</w:t>
      </w:r>
      <w:proofErr w:type="gramEnd"/>
    </w:p>
    <w:p w14:paraId="714C78B6" w14:textId="77777777" w:rsidR="00D7083C" w:rsidRPr="00D7083C" w:rsidRDefault="00D7083C" w:rsidP="00D7083C">
      <w:pPr>
        <w:rPr>
          <w:lang w:val="en-US"/>
        </w:rPr>
      </w:pPr>
      <w:r w:rsidRPr="00D7083C">
        <w:rPr>
          <w:lang w:val="en-US"/>
        </w:rPr>
        <w:t>BCC Invest</w:t>
      </w:r>
      <w:proofErr w:type="gramStart"/>
      <w:r w:rsidRPr="00D7083C">
        <w:rPr>
          <w:lang w:val="en-US"/>
        </w:rPr>
        <w:t>;</w:t>
      </w:r>
      <w:proofErr w:type="gramEnd"/>
    </w:p>
    <w:p w14:paraId="1DBFC811" w14:textId="77777777" w:rsidR="00D7083C" w:rsidRPr="00D7083C" w:rsidRDefault="00D7083C" w:rsidP="00D7083C">
      <w:pPr>
        <w:rPr>
          <w:lang w:val="en-US"/>
        </w:rPr>
      </w:pPr>
      <w:proofErr w:type="spellStart"/>
      <w:r w:rsidRPr="00D7083C">
        <w:rPr>
          <w:lang w:val="en-US"/>
        </w:rPr>
        <w:t>Halyk</w:t>
      </w:r>
      <w:proofErr w:type="spellEnd"/>
      <w:r w:rsidRPr="00D7083C">
        <w:rPr>
          <w:lang w:val="en-US"/>
        </w:rPr>
        <w:t xml:space="preserve"> Global Markets;</w:t>
      </w:r>
    </w:p>
    <w:p w14:paraId="616B07DE" w14:textId="77777777" w:rsidR="00D7083C" w:rsidRPr="00D7083C" w:rsidRDefault="00D7083C" w:rsidP="00D7083C">
      <w:pPr>
        <w:rPr>
          <w:lang w:val="en-US"/>
        </w:rPr>
      </w:pPr>
      <w:proofErr w:type="spellStart"/>
      <w:r w:rsidRPr="00D7083C">
        <w:rPr>
          <w:lang w:val="en-US"/>
        </w:rPr>
        <w:t>Halyk</w:t>
      </w:r>
      <w:proofErr w:type="spellEnd"/>
      <w:r w:rsidRPr="00D7083C">
        <w:rPr>
          <w:lang w:val="en-US"/>
        </w:rPr>
        <w:t xml:space="preserve"> Finance;</w:t>
      </w:r>
    </w:p>
    <w:p w14:paraId="6219CBBA" w14:textId="77777777" w:rsidR="00D7083C" w:rsidRDefault="00D7083C" w:rsidP="00D7083C">
      <w:r>
        <w:t>«</w:t>
      </w:r>
      <w:proofErr w:type="spellStart"/>
      <w:r>
        <w:t>Сентрас</w:t>
      </w:r>
      <w:proofErr w:type="spellEnd"/>
      <w:r>
        <w:t xml:space="preserve"> </w:t>
      </w:r>
      <w:proofErr w:type="spellStart"/>
      <w:r>
        <w:t>Секьюритиз</w:t>
      </w:r>
      <w:proofErr w:type="spellEnd"/>
      <w:r>
        <w:t>»;</w:t>
      </w:r>
    </w:p>
    <w:p w14:paraId="12A996FC" w14:textId="77777777" w:rsidR="00D7083C" w:rsidRDefault="00D7083C" w:rsidP="00D7083C">
      <w:proofErr w:type="spellStart"/>
      <w:r>
        <w:t>Tansar</w:t>
      </w:r>
      <w:proofErr w:type="spellEnd"/>
      <w:r>
        <w:t xml:space="preserve"> </w:t>
      </w:r>
      <w:proofErr w:type="spellStart"/>
      <w:r>
        <w:t>Capital</w:t>
      </w:r>
      <w:proofErr w:type="spellEnd"/>
      <w:r>
        <w:t>.</w:t>
      </w:r>
    </w:p>
    <w:p w14:paraId="0F11F10E" w14:textId="77777777" w:rsidR="00D7083C" w:rsidRDefault="00D7083C" w:rsidP="00D7083C">
      <w:r>
        <w:t xml:space="preserve">При этом </w:t>
      </w:r>
      <w:proofErr w:type="spellStart"/>
      <w:r>
        <w:t>Halyk</w:t>
      </w:r>
      <w:proofErr w:type="spellEnd"/>
      <w:r>
        <w:t xml:space="preserve"> </w:t>
      </w:r>
      <w:proofErr w:type="spellStart"/>
      <w:r>
        <w:t>Global</w:t>
      </w:r>
      <w:proofErr w:type="spellEnd"/>
      <w:r>
        <w:t xml:space="preserve"> </w:t>
      </w:r>
      <w:proofErr w:type="spellStart"/>
      <w:r>
        <w:t>Markets</w:t>
      </w:r>
      <w:proofErr w:type="spellEnd"/>
      <w:r>
        <w:t xml:space="preserve"> прекратит управление пенсионными активами с 1 января 2027 года и уже не принимает новые заявления на перевод накоплений. Ранее переданные компании пенсионные активы после прекращения управления должны быть возвращены под управление Национального Банка.</w:t>
      </w:r>
    </w:p>
    <w:p w14:paraId="05B97062" w14:textId="77777777" w:rsidR="00D7083C" w:rsidRDefault="00D7083C" w:rsidP="00D7083C">
      <w:r>
        <w:t>Как защищают пенсионные деньги</w:t>
      </w:r>
    </w:p>
    <w:p w14:paraId="7C062C09" w14:textId="77777777" w:rsidR="00D7083C" w:rsidRDefault="00D7083C" w:rsidP="00D7083C">
      <w:r>
        <w:t>Доступ к пенсионным активам предоставляется управляющим компаниям при соблюдении установленных регулятором требований.</w:t>
      </w:r>
    </w:p>
    <w:p w14:paraId="547B0DB8" w14:textId="77777777" w:rsidR="00D7083C" w:rsidRDefault="00D7083C" w:rsidP="00D7083C">
      <w:r>
        <w:t>При принятии решения учитываются опыт управления клиентскими активами, финансовые результаты компании и достаточность ее собственного капитала.</w:t>
      </w:r>
    </w:p>
    <w:p w14:paraId="5B33C3CD" w14:textId="77777777" w:rsidR="00D7083C" w:rsidRDefault="00D7083C" w:rsidP="00D7083C">
      <w:r>
        <w:t>Одно из важных требований связано с ответственностью управляющего за результаты инвестирования.</w:t>
      </w:r>
    </w:p>
    <w:p w14:paraId="4524E657" w14:textId="77777777" w:rsidR="00D7083C" w:rsidRDefault="00D7083C" w:rsidP="00D7083C">
      <w:r>
        <w:t>Если возникает предусмотренная правилами отрицательная разница, управляющая компания должна возместить ее за счет собственного капитала.</w:t>
      </w:r>
    </w:p>
    <w:p w14:paraId="6EA1A134" w14:textId="77777777" w:rsidR="00D7083C" w:rsidRDefault="00D7083C" w:rsidP="00D7083C">
      <w:r>
        <w:t>Именно поэтому к размеру капитала УИП предъявляются отдельные требования. Он должен составлять не менее 440 тысяч МРП, что соответствует примерно 1,9 млрд тенге.</w:t>
      </w:r>
    </w:p>
    <w:p w14:paraId="53854081" w14:textId="77777777" w:rsidR="00D7083C" w:rsidRDefault="00D7083C" w:rsidP="00D7083C">
      <w:r>
        <w:t>Куда разрешено вкладывать пенсионные накопления</w:t>
      </w:r>
    </w:p>
    <w:p w14:paraId="72EA45C6" w14:textId="77777777" w:rsidR="00D7083C" w:rsidRDefault="00D7083C" w:rsidP="00D7083C">
      <w:r>
        <w:t>Свобода инвестиционных компаний также ограничена.</w:t>
      </w:r>
    </w:p>
    <w:p w14:paraId="75161FE6" w14:textId="77777777" w:rsidR="00D7083C" w:rsidRDefault="00D7083C" w:rsidP="00D7083C">
      <w:r>
        <w:t xml:space="preserve">Управляющие не могут направлять пенсионные накопления </w:t>
      </w:r>
      <w:proofErr w:type="spellStart"/>
      <w:r>
        <w:t>казахстанцев</w:t>
      </w:r>
      <w:proofErr w:type="spellEnd"/>
      <w:r>
        <w:t xml:space="preserve"> в </w:t>
      </w:r>
      <w:proofErr w:type="spellStart"/>
      <w:r>
        <w:t>высокорисковые</w:t>
      </w:r>
      <w:proofErr w:type="spellEnd"/>
      <w:r>
        <w:t xml:space="preserve"> цифровые и </w:t>
      </w:r>
      <w:proofErr w:type="spellStart"/>
      <w:r>
        <w:t>криптоактивы</w:t>
      </w:r>
      <w:proofErr w:type="spellEnd"/>
      <w:r>
        <w:t>.</w:t>
      </w:r>
    </w:p>
    <w:p w14:paraId="6717C6E7" w14:textId="77777777" w:rsidR="00D7083C" w:rsidRDefault="00D7083C" w:rsidP="00D7083C">
      <w:r>
        <w:t>В перечень разрешенных инструментов входят государственные ценные бумаги Казахстана и других стран, акции и долговые бумаги казахстанских и иностранных компаний.</w:t>
      </w:r>
    </w:p>
    <w:p w14:paraId="42B934D1" w14:textId="77777777" w:rsidR="00D7083C" w:rsidRDefault="00D7083C" w:rsidP="00D7083C">
      <w:r>
        <w:lastRenderedPageBreak/>
        <w:t>Допускается также размещение средств на вкладах в банках, соответствующих установленным требованиям. В частности, указан кредитный рейтинг не ниже «ВВВ».</w:t>
      </w:r>
    </w:p>
    <w:p w14:paraId="74291B14" w14:textId="77777777" w:rsidR="00D7083C" w:rsidRDefault="00D7083C" w:rsidP="00D7083C">
      <w:r>
        <w:t>Таким образом, передача средств частному управляющему не означает, что компания сможет инвестировать пенсионные деньги в любые активы по своему усмотрению.</w:t>
      </w:r>
    </w:p>
    <w:p w14:paraId="002BF84C" w14:textId="77777777" w:rsidR="00D7083C" w:rsidRDefault="00D7083C" w:rsidP="00D7083C">
      <w:r>
        <w:t>Зачем вообще передавать деньги частной компании</w:t>
      </w:r>
    </w:p>
    <w:p w14:paraId="2462ACFD" w14:textId="77777777" w:rsidR="00D7083C" w:rsidRDefault="00D7083C" w:rsidP="00D7083C">
      <w:r>
        <w:t>Главное отличие заключается в инвестиционной стратегии.</w:t>
      </w:r>
    </w:p>
    <w:p w14:paraId="435DA1CB" w14:textId="77777777" w:rsidR="00D7083C" w:rsidRDefault="00D7083C" w:rsidP="00D7083C">
      <w:r>
        <w:t>У разных управляющих могут различаться структура портфеля, подход к инвестициям, уровень принимаемого риска и, соответственно, потенциальная доходность.</w:t>
      </w:r>
    </w:p>
    <w:p w14:paraId="0A207EAB" w14:textId="77777777" w:rsidR="00D7083C" w:rsidRDefault="00D7083C" w:rsidP="00D7083C">
      <w:r>
        <w:t>Председатель Национального Банка Тимур Сулейменов ранее отмечал, что более консервативные вкладчики могут оставить накопления под действующим управлением.</w:t>
      </w:r>
    </w:p>
    <w:p w14:paraId="1986644B" w14:textId="77777777" w:rsidR="00D7083C" w:rsidRDefault="00D7083C" w:rsidP="00D7083C">
      <w:r>
        <w:t xml:space="preserve">Молодые </w:t>
      </w:r>
      <w:proofErr w:type="spellStart"/>
      <w:r>
        <w:t>казахстанцы</w:t>
      </w:r>
      <w:proofErr w:type="spellEnd"/>
      <w:r>
        <w:t>, которым до выхода на пенсию остается много времени, могут рассмотреть компании с более активной инвестиционной стратегией. Однако потенциально более высокая доходность сопровождается и более высоким риском.</w:t>
      </w:r>
    </w:p>
    <w:p w14:paraId="60996A72" w14:textId="77777777" w:rsidR="00D7083C" w:rsidRDefault="00D7083C" w:rsidP="00D7083C">
      <w:r>
        <w:t>Поэтому сам факт появления возможности передать 100% накоплений частному управляющему еще не означает, что такой вариант окажется выгоднее для каждого вкладчика.</w:t>
      </w:r>
    </w:p>
    <w:p w14:paraId="183D9B41" w14:textId="77777777" w:rsidR="00D7083C" w:rsidRDefault="00D7083C" w:rsidP="00D7083C">
      <w:r>
        <w:t>На что смотреть перед переводом</w:t>
      </w:r>
    </w:p>
    <w:p w14:paraId="7088BB7D" w14:textId="77777777" w:rsidR="00D7083C" w:rsidRDefault="00D7083C" w:rsidP="00D7083C">
      <w:r>
        <w:t>В ЕНПФ рекомендуют не принимать решение только на основании известности компании или ее доходности за короткий промежуток времени.</w:t>
      </w:r>
    </w:p>
    <w:p w14:paraId="7D41A181" w14:textId="77777777" w:rsidR="00D7083C" w:rsidRDefault="00D7083C" w:rsidP="00D7083C">
      <w:r>
        <w:t>Стоит изучить результаты разных УИП, состав инвестиционных портфелей и финансовые показатели управляющих.</w:t>
      </w:r>
    </w:p>
    <w:p w14:paraId="2C695804" w14:textId="77777777" w:rsidR="00D7083C" w:rsidRDefault="00D7083C" w:rsidP="00D7083C">
      <w:r>
        <w:t>Также рекомендуется обратить внимание на инвестиционную стратегию и сведения о применявшихся к компании административных мерах, санкциях или других мерах воздействия со стороны финансового регулятора.</w:t>
      </w:r>
    </w:p>
    <w:p w14:paraId="375F7496" w14:textId="77777777" w:rsidR="00D7083C" w:rsidRDefault="00D7083C" w:rsidP="00D7083C">
      <w:r>
        <w:t>Особенно важно учитывать, что прошлые результаты не гарантируют будущей доходности.</w:t>
      </w:r>
    </w:p>
    <w:p w14:paraId="349B3F70" w14:textId="77777777" w:rsidR="00D7083C" w:rsidRDefault="00D7083C" w:rsidP="00D7083C">
      <w:r>
        <w:t>Компания, показавшая высокий инвестиционный результат за один период, может продемонстрировать совершенно другие показатели в дальнейшем.</w:t>
      </w:r>
    </w:p>
    <w:p w14:paraId="47CE386A" w14:textId="77777777" w:rsidR="00D7083C" w:rsidRDefault="00D7083C" w:rsidP="00D7083C">
      <w:r>
        <w:t>Как передать накопления</w:t>
      </w:r>
    </w:p>
    <w:p w14:paraId="1E50278D" w14:textId="77777777" w:rsidR="00D7083C" w:rsidRDefault="00D7083C" w:rsidP="00D7083C">
      <w:r>
        <w:t>Сначала необходимо выбрать управляющую компанию из перечня организаций, имеющих право работать с пенсионными активами.</w:t>
      </w:r>
    </w:p>
    <w:p w14:paraId="13A26E27" w14:textId="77777777" w:rsidR="00D7083C" w:rsidRDefault="00D7083C" w:rsidP="00D7083C">
      <w:r>
        <w:t>После этого заявление на перевод можно оформить дистанционно через личный кабинет ЕНПФ с использованием электронной цифровой подписи.</w:t>
      </w:r>
    </w:p>
    <w:p w14:paraId="1A537C54" w14:textId="77777777" w:rsidR="00D7083C" w:rsidRDefault="00D7083C" w:rsidP="00D7083C">
      <w:r>
        <w:t>Второй вариант — лично обратиться в отделение ЕНПФ с документом, удостоверяющим личность.</w:t>
      </w:r>
    </w:p>
    <w:p w14:paraId="0AD16F17" w14:textId="77777777" w:rsidR="00D7083C" w:rsidRDefault="00D7083C" w:rsidP="00D7083C">
      <w:r>
        <w:t>В личном кабинете и мобильном приложении фонда также можно посмотреть сумму пенсионных накоплений, доступную для передачи УИП, и отслеживать статус заявления.</w:t>
      </w:r>
    </w:p>
    <w:p w14:paraId="4369FADF" w14:textId="77777777" w:rsidR="00D7083C" w:rsidRDefault="00D7083C" w:rsidP="00D7083C">
      <w:r>
        <w:t>Обязательно ли куда-то переводить деньги</w:t>
      </w:r>
    </w:p>
    <w:p w14:paraId="09D5E6A4" w14:textId="77777777" w:rsidR="00D7083C" w:rsidRDefault="00D7083C" w:rsidP="00D7083C">
      <w:r>
        <w:lastRenderedPageBreak/>
        <w:t>Нет. Новые правила лишь расширяют возможности вкладчиков и не обязывают их менять управляющего.</w:t>
      </w:r>
    </w:p>
    <w:p w14:paraId="3C877B68" w14:textId="77777777" w:rsidR="00D7083C" w:rsidRDefault="00D7083C" w:rsidP="00D7083C">
      <w:r>
        <w:t>Если человек не хочет самостоятельно выбирать частную компанию, он может оставить свои пенсионные активы под действующим управлением Национального Банка.</w:t>
      </w:r>
    </w:p>
    <w:p w14:paraId="7E104C35" w14:textId="77777777" w:rsidR="00D7083C" w:rsidRDefault="00D7083C" w:rsidP="00D7083C">
      <w:r>
        <w:t xml:space="preserve">Для таких вкладчиков также планируется изменение подхода к инвестированию. В дальнейшем </w:t>
      </w:r>
      <w:proofErr w:type="spellStart"/>
      <w:r>
        <w:t>Нацбанк</w:t>
      </w:r>
      <w:proofErr w:type="spellEnd"/>
      <w:r>
        <w:t xml:space="preserve"> намерен ориентироваться на доходность пенсионных активов выше инфляции — вплоть до уровня инфляция плюс 1%.</w:t>
      </w:r>
    </w:p>
    <w:p w14:paraId="424B2B90" w14:textId="77777777" w:rsidR="00D7083C" w:rsidRDefault="00D7083C" w:rsidP="00D7083C">
      <w:r>
        <w:t>Можно ли передумать и вернуть накопления</w:t>
      </w:r>
    </w:p>
    <w:p w14:paraId="35C5EAA8" w14:textId="77777777" w:rsidR="00D7083C" w:rsidRDefault="00D7083C" w:rsidP="00D7083C">
      <w:r>
        <w:t>Передача пенсионных средств УИП не является окончательным и необратимым решением.</w:t>
      </w:r>
    </w:p>
    <w:p w14:paraId="08768B48" w14:textId="77777777" w:rsidR="00D7083C" w:rsidRDefault="00D7083C" w:rsidP="00D7083C">
      <w:r>
        <w:t>Вкладчик впоследствии может сменить управляющую компанию либо вернуть пенсионные активы под доверительное управление Национального Банка.</w:t>
      </w:r>
    </w:p>
    <w:p w14:paraId="509CA59D" w14:textId="77777777" w:rsidR="00D7083C" w:rsidRDefault="00D7083C" w:rsidP="00D7083C">
      <w:r>
        <w:t>Однако сделать это сразу после перевода нельзя.</w:t>
      </w:r>
    </w:p>
    <w:p w14:paraId="6B429B39" w14:textId="77777777" w:rsidR="00D7083C" w:rsidRDefault="00D7083C" w:rsidP="00D7083C">
      <w:r>
        <w:t>Подать соответствующее заявление можно не ранее чем через один год после передачи средств УИП.</w:t>
      </w:r>
    </w:p>
    <w:p w14:paraId="2B76459F" w14:textId="77777777" w:rsidR="00D7083C" w:rsidRDefault="00D7083C" w:rsidP="00D7083C">
      <w:r>
        <w:t>Заявление также оформляется через личный кабинет ЕНПФ либо непосредственно в отделении фонда.</w:t>
      </w:r>
    </w:p>
    <w:p w14:paraId="541D3530" w14:textId="77777777" w:rsidR="00D7083C" w:rsidRDefault="00D7083C" w:rsidP="00D7083C">
      <w:r>
        <w:t>Что будет с государственной гарантией</w:t>
      </w:r>
    </w:p>
    <w:p w14:paraId="10B5159B" w14:textId="77777777" w:rsidR="00D7083C" w:rsidRDefault="00D7083C" w:rsidP="00D7083C">
      <w:r>
        <w:t>В Министерстве труда ранее поясняли, что изменение правил управления пенсионными активами не отменяет предусмотренную законодательством государственную гарантию.</w:t>
      </w:r>
    </w:p>
    <w:p w14:paraId="48872A80" w14:textId="77777777" w:rsidR="00D7083C" w:rsidRDefault="00D7083C" w:rsidP="00D7083C">
      <w:r>
        <w:t>Она продолжает распространяться на фактически внесенные в ЕНПФ суммы обязательных пенсионных взносов и обязательных профессиональных пенсионных взносов в соответствии с Социальным кодексом.</w:t>
      </w:r>
    </w:p>
    <w:p w14:paraId="469659BB" w14:textId="77777777" w:rsidR="00D7083C" w:rsidRDefault="00D7083C" w:rsidP="00D7083C">
      <w:r>
        <w:t xml:space="preserve">Таким образом, с 7 сентября </w:t>
      </w:r>
      <w:proofErr w:type="spellStart"/>
      <w:r>
        <w:t>казахстанцам</w:t>
      </w:r>
      <w:proofErr w:type="spellEnd"/>
      <w:r>
        <w:t xml:space="preserve"> фактически предоставят более широкий выбор инвестиционной стратегии для пенсионных денег. Но возможность передать частному управляющему все накопления не означает </w:t>
      </w:r>
      <w:proofErr w:type="gramStart"/>
      <w:r>
        <w:t>необходимости это</w:t>
      </w:r>
      <w:proofErr w:type="gramEnd"/>
      <w:r>
        <w:t xml:space="preserve"> делать: решение остается за самим вкладчиком, которому предстоит сопоставить потенциальную доходность, риски и стратегию конкретной компании.</w:t>
      </w:r>
    </w:p>
    <w:p w14:paraId="1D6BD086" w14:textId="2985D7CD" w:rsidR="00A4297C" w:rsidRPr="00D02544" w:rsidRDefault="00297D11" w:rsidP="00D7083C">
      <w:hyperlink r:id="rId42" w:history="1">
        <w:r w:rsidR="00D7083C" w:rsidRPr="00AF4AA2">
          <w:rPr>
            <w:rStyle w:val="a3"/>
            <w:lang w:val="en-US"/>
          </w:rPr>
          <w:t>https</w:t>
        </w:r>
        <w:r w:rsidR="00D7083C" w:rsidRPr="00AF4AA2">
          <w:rPr>
            <w:rStyle w:val="a3"/>
          </w:rPr>
          <w:t>://</w:t>
        </w:r>
        <w:r w:rsidR="00D7083C" w:rsidRPr="00AF4AA2">
          <w:rPr>
            <w:rStyle w:val="a3"/>
            <w:lang w:val="en-US"/>
          </w:rPr>
          <w:t>www</w:t>
        </w:r>
        <w:r w:rsidR="00D7083C" w:rsidRPr="00AF4AA2">
          <w:rPr>
            <w:rStyle w:val="a3"/>
          </w:rPr>
          <w:t>.</w:t>
        </w:r>
        <w:proofErr w:type="spellStart"/>
        <w:r w:rsidR="00D7083C" w:rsidRPr="00AF4AA2">
          <w:rPr>
            <w:rStyle w:val="a3"/>
            <w:lang w:val="en-US"/>
          </w:rPr>
          <w:t>lada</w:t>
        </w:r>
        <w:proofErr w:type="spellEnd"/>
        <w:r w:rsidR="00D7083C" w:rsidRPr="00AF4AA2">
          <w:rPr>
            <w:rStyle w:val="a3"/>
          </w:rPr>
          <w:t>.</w:t>
        </w:r>
        <w:proofErr w:type="spellStart"/>
        <w:r w:rsidR="00D7083C" w:rsidRPr="00AF4AA2">
          <w:rPr>
            <w:rStyle w:val="a3"/>
            <w:lang w:val="en-US"/>
          </w:rPr>
          <w:t>kz</w:t>
        </w:r>
        <w:proofErr w:type="spellEnd"/>
        <w:r w:rsidR="00D7083C" w:rsidRPr="00AF4AA2">
          <w:rPr>
            <w:rStyle w:val="a3"/>
          </w:rPr>
          <w:t>/</w:t>
        </w:r>
        <w:proofErr w:type="spellStart"/>
        <w:r w:rsidR="00D7083C" w:rsidRPr="00AF4AA2">
          <w:rPr>
            <w:rStyle w:val="a3"/>
            <w:lang w:val="en-US"/>
          </w:rPr>
          <w:t>kazakhstan</w:t>
        </w:r>
        <w:proofErr w:type="spellEnd"/>
        <w:r w:rsidR="00D7083C" w:rsidRPr="00AF4AA2">
          <w:rPr>
            <w:rStyle w:val="a3"/>
          </w:rPr>
          <w:t>-</w:t>
        </w:r>
        <w:r w:rsidR="00D7083C" w:rsidRPr="00AF4AA2">
          <w:rPr>
            <w:rStyle w:val="a3"/>
            <w:lang w:val="en-US"/>
          </w:rPr>
          <w:t>news</w:t>
        </w:r>
        <w:r w:rsidR="00D7083C" w:rsidRPr="00AF4AA2">
          <w:rPr>
            <w:rStyle w:val="a3"/>
          </w:rPr>
          <w:t>/157403-</w:t>
        </w:r>
        <w:proofErr w:type="spellStart"/>
        <w:r w:rsidR="00D7083C" w:rsidRPr="00AF4AA2">
          <w:rPr>
            <w:rStyle w:val="a3"/>
            <w:lang w:val="en-US"/>
          </w:rPr>
          <w:t>kazakhstantsam</w:t>
        </w:r>
        <w:proofErr w:type="spellEnd"/>
        <w:r w:rsidR="00D7083C" w:rsidRPr="00AF4AA2">
          <w:rPr>
            <w:rStyle w:val="a3"/>
          </w:rPr>
          <w:t>-</w:t>
        </w:r>
        <w:proofErr w:type="spellStart"/>
        <w:r w:rsidR="00D7083C" w:rsidRPr="00AF4AA2">
          <w:rPr>
            <w:rStyle w:val="a3"/>
            <w:lang w:val="en-US"/>
          </w:rPr>
          <w:t>dali</w:t>
        </w:r>
        <w:proofErr w:type="spellEnd"/>
        <w:r w:rsidR="00D7083C" w:rsidRPr="00AF4AA2">
          <w:rPr>
            <w:rStyle w:val="a3"/>
          </w:rPr>
          <w:t>-</w:t>
        </w:r>
        <w:proofErr w:type="spellStart"/>
        <w:r w:rsidR="00D7083C" w:rsidRPr="00AF4AA2">
          <w:rPr>
            <w:rStyle w:val="a3"/>
            <w:lang w:val="en-US"/>
          </w:rPr>
          <w:t>vybor</w:t>
        </w:r>
        <w:proofErr w:type="spellEnd"/>
        <w:r w:rsidR="00D7083C" w:rsidRPr="00AF4AA2">
          <w:rPr>
            <w:rStyle w:val="a3"/>
          </w:rPr>
          <w:t>-</w:t>
        </w:r>
        <w:proofErr w:type="spellStart"/>
        <w:r w:rsidR="00D7083C" w:rsidRPr="00AF4AA2">
          <w:rPr>
            <w:rStyle w:val="a3"/>
            <w:lang w:val="en-US"/>
          </w:rPr>
          <w:t>iz</w:t>
        </w:r>
        <w:proofErr w:type="spellEnd"/>
        <w:r w:rsidR="00D7083C" w:rsidRPr="00AF4AA2">
          <w:rPr>
            <w:rStyle w:val="a3"/>
          </w:rPr>
          <w:t>-</w:t>
        </w:r>
        <w:proofErr w:type="spellStart"/>
        <w:r w:rsidR="00D7083C" w:rsidRPr="00AF4AA2">
          <w:rPr>
            <w:rStyle w:val="a3"/>
            <w:lang w:val="en-US"/>
          </w:rPr>
          <w:t>shesti</w:t>
        </w:r>
        <w:proofErr w:type="spellEnd"/>
        <w:r w:rsidR="00D7083C" w:rsidRPr="00AF4AA2">
          <w:rPr>
            <w:rStyle w:val="a3"/>
          </w:rPr>
          <w:t>-</w:t>
        </w:r>
        <w:proofErr w:type="spellStart"/>
        <w:r w:rsidR="00D7083C" w:rsidRPr="00AF4AA2">
          <w:rPr>
            <w:rStyle w:val="a3"/>
            <w:lang w:val="en-US"/>
          </w:rPr>
          <w:t>kompanii</w:t>
        </w:r>
        <w:proofErr w:type="spellEnd"/>
        <w:r w:rsidR="00D7083C" w:rsidRPr="00AF4AA2">
          <w:rPr>
            <w:rStyle w:val="a3"/>
          </w:rPr>
          <w:t>-</w:t>
        </w:r>
        <w:proofErr w:type="spellStart"/>
        <w:r w:rsidR="00D7083C" w:rsidRPr="00AF4AA2">
          <w:rPr>
            <w:rStyle w:val="a3"/>
            <w:lang w:val="en-US"/>
          </w:rPr>
          <w:t>dlia</w:t>
        </w:r>
        <w:proofErr w:type="spellEnd"/>
        <w:r w:rsidR="00D7083C" w:rsidRPr="00AF4AA2">
          <w:rPr>
            <w:rStyle w:val="a3"/>
          </w:rPr>
          <w:t>-</w:t>
        </w:r>
        <w:proofErr w:type="spellStart"/>
        <w:r w:rsidR="00D7083C" w:rsidRPr="00AF4AA2">
          <w:rPr>
            <w:rStyle w:val="a3"/>
            <w:lang w:val="en-US"/>
          </w:rPr>
          <w:t>pensionnykh</w:t>
        </w:r>
        <w:proofErr w:type="spellEnd"/>
        <w:r w:rsidR="00D7083C" w:rsidRPr="00AF4AA2">
          <w:rPr>
            <w:rStyle w:val="a3"/>
          </w:rPr>
          <w:t>-</w:t>
        </w:r>
        <w:proofErr w:type="spellStart"/>
        <w:r w:rsidR="00D7083C" w:rsidRPr="00AF4AA2">
          <w:rPr>
            <w:rStyle w:val="a3"/>
            <w:lang w:val="en-US"/>
          </w:rPr>
          <w:t>deneg</w:t>
        </w:r>
        <w:proofErr w:type="spellEnd"/>
        <w:r w:rsidR="00D7083C" w:rsidRPr="00AF4AA2">
          <w:rPr>
            <w:rStyle w:val="a3"/>
          </w:rPr>
          <w:t>-</w:t>
        </w:r>
        <w:proofErr w:type="spellStart"/>
        <w:r w:rsidR="00D7083C" w:rsidRPr="00AF4AA2">
          <w:rPr>
            <w:rStyle w:val="a3"/>
            <w:lang w:val="en-US"/>
          </w:rPr>
          <w:t>kto</w:t>
        </w:r>
        <w:proofErr w:type="spellEnd"/>
        <w:r w:rsidR="00D7083C" w:rsidRPr="00AF4AA2">
          <w:rPr>
            <w:rStyle w:val="a3"/>
          </w:rPr>
          <w:t>-</w:t>
        </w:r>
        <w:proofErr w:type="spellStart"/>
        <w:r w:rsidR="00D7083C" w:rsidRPr="00AF4AA2">
          <w:rPr>
            <w:rStyle w:val="a3"/>
            <w:lang w:val="en-US"/>
          </w:rPr>
          <w:t>oni</w:t>
        </w:r>
        <w:proofErr w:type="spellEnd"/>
        <w:r w:rsidR="00D7083C" w:rsidRPr="00AF4AA2">
          <w:rPr>
            <w:rStyle w:val="a3"/>
          </w:rPr>
          <w:t>.</w:t>
        </w:r>
        <w:r w:rsidR="00D7083C" w:rsidRPr="00AF4AA2">
          <w:rPr>
            <w:rStyle w:val="a3"/>
            <w:lang w:val="en-US"/>
          </w:rPr>
          <w:t>html</w:t>
        </w:r>
      </w:hyperlink>
    </w:p>
    <w:p w14:paraId="45971913" w14:textId="6A8D18EC" w:rsidR="00696F99" w:rsidRPr="00D02544" w:rsidRDefault="00696F99" w:rsidP="00696F99">
      <w:pPr>
        <w:pStyle w:val="2"/>
      </w:pPr>
      <w:bookmarkStart w:id="138" w:name="_Toc238798399"/>
      <w:proofErr w:type="spellStart"/>
      <w:r>
        <w:rPr>
          <w:lang w:val="en-US"/>
        </w:rPr>
        <w:t>dknews</w:t>
      </w:r>
      <w:proofErr w:type="spellEnd"/>
      <w:r w:rsidRPr="00696F99">
        <w:t>.</w:t>
      </w:r>
      <w:proofErr w:type="spellStart"/>
      <w:r>
        <w:rPr>
          <w:lang w:val="en-US"/>
        </w:rPr>
        <w:t>kz</w:t>
      </w:r>
      <w:proofErr w:type="spellEnd"/>
      <w:r w:rsidRPr="00696F99">
        <w:t xml:space="preserve">, 27.08.2026, Инфляция обогнала доходность пенсионных накоплений </w:t>
      </w:r>
      <w:proofErr w:type="spellStart"/>
      <w:r w:rsidRPr="00696F99">
        <w:t>казахстанцев</w:t>
      </w:r>
      <w:bookmarkEnd w:id="138"/>
      <w:proofErr w:type="spellEnd"/>
    </w:p>
    <w:p w14:paraId="2B5CA813" w14:textId="77777777" w:rsidR="00696F99" w:rsidRPr="006E169A" w:rsidRDefault="00696F99" w:rsidP="00696F99">
      <w:pPr>
        <w:pStyle w:val="3"/>
      </w:pPr>
      <w:bookmarkStart w:id="139" w:name="_Toc238798400"/>
      <w:r w:rsidRPr="006E169A">
        <w:t xml:space="preserve">Доходность не догнала инфляцию. За последние 12 месяцев основная часть пенсионных активов </w:t>
      </w:r>
      <w:proofErr w:type="spellStart"/>
      <w:r w:rsidRPr="006E169A">
        <w:t>казахстанцев</w:t>
      </w:r>
      <w:proofErr w:type="spellEnd"/>
      <w:r w:rsidRPr="006E169A">
        <w:t xml:space="preserve"> под управлением Национального банка показала 7,13%, тогда как годовой рост потребительских цен в июле достиг 10,2%, передает </w:t>
      </w:r>
      <w:proofErr w:type="spellStart"/>
      <w:r w:rsidRPr="00696F99">
        <w:rPr>
          <w:lang w:val="en-US"/>
        </w:rPr>
        <w:t>DKNews</w:t>
      </w:r>
      <w:proofErr w:type="spellEnd"/>
      <w:r w:rsidRPr="006E169A">
        <w:t>.</w:t>
      </w:r>
      <w:proofErr w:type="spellStart"/>
      <w:r w:rsidRPr="00696F99">
        <w:rPr>
          <w:lang w:val="en-US"/>
        </w:rPr>
        <w:t>kz</w:t>
      </w:r>
      <w:proofErr w:type="spellEnd"/>
      <w:r w:rsidRPr="006E169A">
        <w:t>.</w:t>
      </w:r>
      <w:bookmarkEnd w:id="139"/>
    </w:p>
    <w:p w14:paraId="1CA8B127" w14:textId="77777777" w:rsidR="00696F99" w:rsidRPr="006E169A" w:rsidRDefault="00696F99" w:rsidP="00696F99">
      <w:r w:rsidRPr="006E169A">
        <w:t xml:space="preserve">Данные о результатах инвестирования опубликованы в информационном сообщении ЕНПФ по состоянию на 1 августа 2026 года. Речь идёт об активах, сформированных за </w:t>
      </w:r>
      <w:r w:rsidRPr="006E169A">
        <w:lastRenderedPageBreak/>
        <w:t>счёт обязательных, обязательных профессиональных и добровольных пенсионных взносов.</w:t>
      </w:r>
    </w:p>
    <w:p w14:paraId="0EA0ED41" w14:textId="77777777" w:rsidR="00696F99" w:rsidRPr="006E169A" w:rsidRDefault="00696F99" w:rsidP="00696F99">
      <w:r w:rsidRPr="006E169A">
        <w:t>7,13% доходности против 10,2% инфляции</w:t>
      </w:r>
    </w:p>
    <w:p w14:paraId="4EBA800C" w14:textId="77777777" w:rsidR="00696F99" w:rsidRPr="006E169A" w:rsidRDefault="00696F99" w:rsidP="00696F99">
      <w:r w:rsidRPr="006E169A">
        <w:t>За период с августа 2025 года по июль 2026-го начисленный инвестиционный доход по этому пулу пенсионных активов составил около 1,81 трлн тенге, а доходность — 7,13%.</w:t>
      </w:r>
    </w:p>
    <w:p w14:paraId="63CF375B" w14:textId="77777777" w:rsidR="00696F99" w:rsidRPr="006E169A" w:rsidRDefault="00696F99" w:rsidP="00696F99">
      <w:r w:rsidRPr="006E169A">
        <w:t>В то же время, по данным Бюро национальной статистики, годовая инфляция в Казахстане в июле 2026 года составила 10,2%. Продовольственные товары подорожали на 10,1%, непродовольственные — на 11,7%, платные услуги — на 9,2%.</w:t>
      </w:r>
    </w:p>
    <w:p w14:paraId="1F8B8696" w14:textId="77777777" w:rsidR="00696F99" w:rsidRPr="006E169A" w:rsidRDefault="00696F99" w:rsidP="00696F99">
      <w:r w:rsidRPr="006E169A">
        <w:t>Разница между номинальной доходностью пенсионных активов и инфляцией составляет 3,07 процентного пункта не в пользу доходности.</w:t>
      </w:r>
    </w:p>
    <w:p w14:paraId="46B6EAE1" w14:textId="77777777" w:rsidR="00696F99" w:rsidRPr="006E169A" w:rsidRDefault="00696F99" w:rsidP="00696F99">
      <w:r w:rsidRPr="006E169A">
        <w:t>Если сопоставить изменение двух индексов, реальный результат за этот 12-месячный горизонт составляет примерно минус 2,8%.</w:t>
      </w:r>
    </w:p>
    <w:p w14:paraId="725D9107" w14:textId="77777777" w:rsidR="00696F99" w:rsidRPr="006E169A" w:rsidRDefault="00696F99" w:rsidP="00696F99">
      <w:r w:rsidRPr="006E169A">
        <w:t>Это не означает, что с пенсионных счетов исчезли деньги. Инвестиционный доход был положительным и исчислялся триллионами тенге. Но за рассматриваемый период он рос медленнее цен, поэтому в реальном выражении покупательная способность такого результата не была полностью защищена от инфляции.</w:t>
      </w:r>
    </w:p>
    <w:p w14:paraId="0A91AAD7" w14:textId="77777777" w:rsidR="00696F99" w:rsidRPr="006E169A" w:rsidRDefault="00696F99" w:rsidP="00696F99">
      <w:r w:rsidRPr="006E169A">
        <w:t>Речь идёт примерно о 27 трлн тенге</w:t>
      </w:r>
    </w:p>
    <w:p w14:paraId="11539FCC" w14:textId="77777777" w:rsidR="00696F99" w:rsidRPr="006E169A" w:rsidRDefault="00696F99" w:rsidP="00696F99">
      <w:r w:rsidRPr="006E169A">
        <w:t>Масштаб делает разницу особенно чувствительной.</w:t>
      </w:r>
    </w:p>
    <w:p w14:paraId="50261699" w14:textId="77777777" w:rsidR="00696F99" w:rsidRPr="006E169A" w:rsidRDefault="00696F99" w:rsidP="00696F99">
      <w:r w:rsidRPr="006E169A">
        <w:t xml:space="preserve">На 1 августа общий объём пенсионных активов под управлением Национального банка и частных управляющих составлял 28,34 трлн тенге. Из них около 26,93 трлн тенге приходилось на активы за счёт ОПВ, ОППВ и ДПВ, которыми управляет </w:t>
      </w:r>
      <w:proofErr w:type="spellStart"/>
      <w:r w:rsidRPr="006E169A">
        <w:t>Нацбанк</w:t>
      </w:r>
      <w:proofErr w:type="spellEnd"/>
      <w:r w:rsidRPr="006E169A">
        <w:t>.</w:t>
      </w:r>
    </w:p>
    <w:p w14:paraId="603DBBFA" w14:textId="77777777" w:rsidR="00696F99" w:rsidRPr="006E169A" w:rsidRDefault="00696F99" w:rsidP="00696F99">
      <w:r w:rsidRPr="006E169A">
        <w:t>То есть именно портфель с доходностью 7,13% охватывает примерно 95% всех пенсионных активов, указанных в представленном ЕНПФ отчёте.</w:t>
      </w:r>
    </w:p>
    <w:p w14:paraId="3B616234" w14:textId="77777777" w:rsidR="00696F99" w:rsidRPr="006E169A" w:rsidRDefault="00696F99" w:rsidP="00696F99">
      <w:r w:rsidRPr="006E169A">
        <w:t xml:space="preserve">Поэтому результат нельзя считать </w:t>
      </w:r>
      <w:proofErr w:type="spellStart"/>
      <w:r w:rsidRPr="006E169A">
        <w:t>нишевым</w:t>
      </w:r>
      <w:proofErr w:type="spellEnd"/>
      <w:r w:rsidRPr="006E169A">
        <w:t xml:space="preserve"> показателем небольшой части рынка. Он относится к подавляющей массе средств, которыми государственный управляющий распоряжается в рамках накопительной пенсионной системы.</w:t>
      </w:r>
    </w:p>
    <w:p w14:paraId="22012C73" w14:textId="77777777" w:rsidR="00696F99" w:rsidRPr="006E169A" w:rsidRDefault="00696F99" w:rsidP="00696F99">
      <w:r w:rsidRPr="006E169A">
        <w:t>При этом общий объём пенсионных накоплений продолжает увеличиваться. По официальным данным ЕНПФ, на 1 августа он достиг 28,35 трлн тенге, прибавив за год 14,1%. Но рост общей суммы формируется не только инвестиционным доходом: на счета продолжают поступать новые пенсионные взносы.</w:t>
      </w:r>
    </w:p>
    <w:p w14:paraId="2212FD2A" w14:textId="77777777" w:rsidR="00696F99" w:rsidRPr="006E169A" w:rsidRDefault="00696F99" w:rsidP="00696F99">
      <w:r w:rsidRPr="006E169A">
        <w:t>Почти половина основного портфеля вложена в госбумаги</w:t>
      </w:r>
    </w:p>
    <w:p w14:paraId="4D86EF60" w14:textId="77777777" w:rsidR="00696F99" w:rsidRPr="006E169A" w:rsidRDefault="00696F99" w:rsidP="00696F99">
      <w:r w:rsidRPr="006E169A">
        <w:t>Структура активов показывает, куда направлены пенсионные деньги.</w:t>
      </w:r>
    </w:p>
    <w:p w14:paraId="4C9A1BC7" w14:textId="77777777" w:rsidR="00696F99" w:rsidRPr="006E169A" w:rsidRDefault="00696F99" w:rsidP="00696F99">
      <w:r w:rsidRPr="006E169A">
        <w:t xml:space="preserve">На 1 августа 43,5% основного портфеля приходилось на государственные ценные бумаги Министерства финансов Казахстана. Ещё 8% — на облигации </w:t>
      </w:r>
      <w:proofErr w:type="spellStart"/>
      <w:r w:rsidRPr="006E169A">
        <w:t>квазигосударственных</w:t>
      </w:r>
      <w:proofErr w:type="spellEnd"/>
      <w:r w:rsidRPr="006E169A">
        <w:t xml:space="preserve"> компаний, 3,73% — на депозиты Национального банка и 2,54% — на облигации банков второго уровня.</w:t>
      </w:r>
    </w:p>
    <w:p w14:paraId="4F287C55" w14:textId="77777777" w:rsidR="00696F99" w:rsidRPr="006E169A" w:rsidRDefault="00696F99" w:rsidP="00696F99"/>
    <w:p w14:paraId="5F3696F4" w14:textId="77777777" w:rsidR="00696F99" w:rsidRPr="006E169A" w:rsidRDefault="00696F99" w:rsidP="00696F99">
      <w:r w:rsidRPr="006E169A">
        <w:t>Отдельно 37,47% активов инвестируется в рамках индексного управления — с ориентацией на эталонные портфели и международные рыночные индексы.</w:t>
      </w:r>
    </w:p>
    <w:p w14:paraId="4C49F2D2" w14:textId="77777777" w:rsidR="00696F99" w:rsidRPr="006E169A" w:rsidRDefault="00696F99" w:rsidP="00696F99">
      <w:r w:rsidRPr="006E169A">
        <w:lastRenderedPageBreak/>
        <w:t>По валютам портфель разделён достаточно заметно: 59,32% номинировано в тенге, 40,68% — в долларах США.</w:t>
      </w:r>
    </w:p>
    <w:p w14:paraId="4BF53682" w14:textId="77777777" w:rsidR="00696F99" w:rsidRPr="006E169A" w:rsidRDefault="00696F99" w:rsidP="00696F99">
      <w:r w:rsidRPr="006E169A">
        <w:t>В отчёте есть и ещё одна неблагоприятная деталь: рыночная переоценка иностранной валюты, за исключением активов во внешнем управлении, за рассматриваемый период сложилась отрицательной. ЕНПФ не приводит в сообщении отдельную сумму этого отрицательного результата.</w:t>
      </w:r>
    </w:p>
    <w:p w14:paraId="1938F95D" w14:textId="77777777" w:rsidR="00696F99" w:rsidRPr="006E169A" w:rsidRDefault="00696F99" w:rsidP="00696F99">
      <w:r w:rsidRPr="006E169A">
        <w:t>У части частных управляющих результат оказался выше инфляции</w:t>
      </w:r>
    </w:p>
    <w:p w14:paraId="39C319FC" w14:textId="77777777" w:rsidR="00696F99" w:rsidRPr="006E169A" w:rsidRDefault="00696F99" w:rsidP="00696F99">
      <w:r w:rsidRPr="006E169A">
        <w:t>Картина по частным управляющим неоднородна.</w:t>
      </w:r>
    </w:p>
    <w:p w14:paraId="0CC8B10A" w14:textId="77777777" w:rsidR="00696F99" w:rsidRPr="006E169A" w:rsidRDefault="00696F99" w:rsidP="00696F99">
      <w:r w:rsidRPr="006E169A">
        <w:t>На 1 августа под их управлением находилось 137,5 млрд тенге пенсионных активов — менее 0,5% от общего объёма, указанного в отчёте.</w:t>
      </w:r>
    </w:p>
    <w:p w14:paraId="0A3C93F8" w14:textId="77777777" w:rsidR="00696F99" w:rsidRPr="006E169A" w:rsidRDefault="00696F99" w:rsidP="00696F99">
      <w:r w:rsidRPr="006E169A">
        <w:t xml:space="preserve">За последние 12 месяцев </w:t>
      </w:r>
      <w:proofErr w:type="spellStart"/>
      <w:r w:rsidRPr="00696F99">
        <w:rPr>
          <w:lang w:val="en-US"/>
        </w:rPr>
        <w:t>Alatau</w:t>
      </w:r>
      <w:proofErr w:type="spellEnd"/>
      <w:r w:rsidRPr="006E169A">
        <w:t xml:space="preserve"> </w:t>
      </w:r>
      <w:r w:rsidRPr="00696F99">
        <w:rPr>
          <w:lang w:val="en-US"/>
        </w:rPr>
        <w:t>City</w:t>
      </w:r>
      <w:r w:rsidRPr="006E169A">
        <w:t xml:space="preserve"> </w:t>
      </w:r>
      <w:r w:rsidRPr="00696F99">
        <w:rPr>
          <w:lang w:val="en-US"/>
        </w:rPr>
        <w:t>Invest</w:t>
      </w:r>
      <w:r w:rsidRPr="006E169A">
        <w:t xml:space="preserve"> показал доходность 10,99%, </w:t>
      </w:r>
      <w:r w:rsidRPr="00696F99">
        <w:rPr>
          <w:lang w:val="en-US"/>
        </w:rPr>
        <w:t>BCC</w:t>
      </w:r>
      <w:r w:rsidRPr="006E169A">
        <w:t xml:space="preserve"> </w:t>
      </w:r>
      <w:r w:rsidRPr="00696F99">
        <w:rPr>
          <w:lang w:val="en-US"/>
        </w:rPr>
        <w:t>Invest</w:t>
      </w:r>
      <w:r w:rsidRPr="006E169A">
        <w:t xml:space="preserve"> — 9,35%, </w:t>
      </w:r>
      <w:proofErr w:type="spellStart"/>
      <w:r w:rsidRPr="00696F99">
        <w:rPr>
          <w:lang w:val="en-US"/>
        </w:rPr>
        <w:t>Halyk</w:t>
      </w:r>
      <w:proofErr w:type="spellEnd"/>
      <w:r w:rsidRPr="006E169A">
        <w:t xml:space="preserve"> </w:t>
      </w:r>
      <w:r w:rsidRPr="00696F99">
        <w:rPr>
          <w:lang w:val="en-US"/>
        </w:rPr>
        <w:t>Global</w:t>
      </w:r>
      <w:r w:rsidRPr="006E169A">
        <w:t xml:space="preserve"> </w:t>
      </w:r>
      <w:r w:rsidRPr="00696F99">
        <w:rPr>
          <w:lang w:val="en-US"/>
        </w:rPr>
        <w:t>Markets</w:t>
      </w:r>
      <w:r w:rsidRPr="006E169A">
        <w:t xml:space="preserve"> — 10,56%, </w:t>
      </w:r>
      <w:proofErr w:type="spellStart"/>
      <w:r w:rsidRPr="00696F99">
        <w:rPr>
          <w:lang w:val="en-US"/>
        </w:rPr>
        <w:t>Halyk</w:t>
      </w:r>
      <w:proofErr w:type="spellEnd"/>
      <w:r w:rsidRPr="006E169A">
        <w:t xml:space="preserve"> </w:t>
      </w:r>
      <w:r w:rsidRPr="00696F99">
        <w:rPr>
          <w:lang w:val="en-US"/>
        </w:rPr>
        <w:t>Finance</w:t>
      </w:r>
      <w:r w:rsidRPr="006E169A">
        <w:t xml:space="preserve"> — 9,34%, а «</w:t>
      </w:r>
      <w:proofErr w:type="spellStart"/>
      <w:r w:rsidRPr="006E169A">
        <w:t>Сентрас</w:t>
      </w:r>
      <w:proofErr w:type="spellEnd"/>
      <w:r w:rsidRPr="006E169A">
        <w:t xml:space="preserve"> </w:t>
      </w:r>
      <w:proofErr w:type="spellStart"/>
      <w:r w:rsidRPr="006E169A">
        <w:t>Секьюритиз</w:t>
      </w:r>
      <w:proofErr w:type="spellEnd"/>
      <w:r w:rsidRPr="006E169A">
        <w:t>» — 15,63%.</w:t>
      </w:r>
    </w:p>
    <w:p w14:paraId="51054192" w14:textId="77777777" w:rsidR="00696F99" w:rsidRPr="006E169A" w:rsidRDefault="00696F99" w:rsidP="00696F99">
      <w:r w:rsidRPr="006E169A">
        <w:t>При инфляции в 10,2% это означает, что часть управляющих по номинальной доходности оказалась выше текущего годового темпа роста цен, а часть — ниже.</w:t>
      </w:r>
    </w:p>
    <w:p w14:paraId="51B16BE2" w14:textId="77777777" w:rsidR="00696F99" w:rsidRPr="006E169A" w:rsidRDefault="00696F99" w:rsidP="00696F99">
      <w:r w:rsidRPr="006E169A">
        <w:t xml:space="preserve">Напрямую ранжировать их только по одной цифре всё же некорректно: у компаний различаются структура портфелей, валютная доля и инвестиционная стратегия. В случае </w:t>
      </w:r>
      <w:proofErr w:type="spellStart"/>
      <w:r w:rsidRPr="00696F99">
        <w:rPr>
          <w:lang w:val="en-US"/>
        </w:rPr>
        <w:t>Tansar</w:t>
      </w:r>
      <w:proofErr w:type="spellEnd"/>
      <w:r w:rsidRPr="006E169A">
        <w:t xml:space="preserve"> </w:t>
      </w:r>
      <w:r w:rsidRPr="00696F99">
        <w:rPr>
          <w:lang w:val="en-US"/>
        </w:rPr>
        <w:t>Capital</w:t>
      </w:r>
      <w:r w:rsidRPr="006E169A">
        <w:t xml:space="preserve"> сравнение за 12 месяцев вообще невозможно — компания начала управлять пенсионными активами лишь 8 апреля 2026 года, а доходность с начала управления составила 1,13%.</w:t>
      </w:r>
    </w:p>
    <w:p w14:paraId="1E84A1E2" w14:textId="77777777" w:rsidR="00696F99" w:rsidRPr="006E169A" w:rsidRDefault="00696F99" w:rsidP="00696F99">
      <w:r w:rsidRPr="006E169A">
        <w:t>Есть портфель, который заработал 19,12%</w:t>
      </w:r>
    </w:p>
    <w:p w14:paraId="61431A57" w14:textId="77777777" w:rsidR="00696F99" w:rsidRPr="006E169A" w:rsidRDefault="00696F99" w:rsidP="00696F99">
      <w:r w:rsidRPr="006E169A">
        <w:t>На фоне 7,13% выделяется отдельный результат пенсионных активов, сформированных за счёт обязательных пенсионных взносов работодателя.</w:t>
      </w:r>
    </w:p>
    <w:p w14:paraId="66566122" w14:textId="77777777" w:rsidR="00696F99" w:rsidRPr="006E169A" w:rsidRDefault="00696F99" w:rsidP="00696F99">
      <w:r w:rsidRPr="006E169A">
        <w:t>За последние 12 месяцев их доходность составила 19,12%, а начисленный инвестиционный доход — 153,93 млрд тенге.</w:t>
      </w:r>
    </w:p>
    <w:p w14:paraId="1AD933EA" w14:textId="77777777" w:rsidR="00696F99" w:rsidRPr="006E169A" w:rsidRDefault="00696F99" w:rsidP="00696F99">
      <w:r w:rsidRPr="006E169A">
        <w:t>Структура здесь принципиально другая: 92,71% средств размещено в государственных ценных бумагах Минфина, а весь портфель сформирован из инструментов в национальной валюте.</w:t>
      </w:r>
    </w:p>
    <w:p w14:paraId="19A95454" w14:textId="77777777" w:rsidR="00696F99" w:rsidRPr="006E169A" w:rsidRDefault="00696F99" w:rsidP="00696F99">
      <w:r w:rsidRPr="006E169A">
        <w:t>Однако смешивать этот результат с традиционными пенсионными накоплениями вкладчиков нельзя. ОПВР — отдельный вид взносов работодателя и отдельный пул активов.</w:t>
      </w:r>
    </w:p>
    <w:p w14:paraId="1014D676" w14:textId="77777777" w:rsidR="00696F99" w:rsidRPr="006E169A" w:rsidRDefault="00696F99" w:rsidP="00696F99">
      <w:r w:rsidRPr="006E169A">
        <w:t>На длинной дистанции ЕНПФ пока обгоняет инфляцию</w:t>
      </w:r>
    </w:p>
    <w:p w14:paraId="0A742C56" w14:textId="77777777" w:rsidR="00696F99" w:rsidRPr="006E169A" w:rsidRDefault="00696F99" w:rsidP="00696F99">
      <w:r w:rsidRPr="006E169A">
        <w:t>Негативный результат на 12-месячном отрезке не означает, что пенсионная система проигрывала инфляции на всём историческом горизонте.</w:t>
      </w:r>
    </w:p>
    <w:p w14:paraId="25D58CF3" w14:textId="77777777" w:rsidR="00696F99" w:rsidRPr="006E169A" w:rsidRDefault="00696F99" w:rsidP="00696F99">
      <w:r w:rsidRPr="006E169A">
        <w:t>Сам ЕНПФ приводит данные за период с 1998 года: по состоянию на 1 августа 2026-го накопленная инвестиционная доходность составила 1 111,11%, тогда как накопленная инфляция — 1 001,29%. Фонд также подчёркивает, что эффективность управления пенсионными активами следует оценивать на длительных периодах.</w:t>
      </w:r>
    </w:p>
    <w:p w14:paraId="0C8D187A" w14:textId="77777777" w:rsidR="00696F99" w:rsidRPr="006E169A" w:rsidRDefault="00696F99" w:rsidP="00696F99">
      <w:r w:rsidRPr="006E169A">
        <w:t>Это важная оговорка, но она не отменяет результата последнего года: 7,13% оказались ниже инфляции в 10,2%.</w:t>
      </w:r>
    </w:p>
    <w:p w14:paraId="1BF0BDC4" w14:textId="77777777" w:rsidR="00696F99" w:rsidRPr="006E169A" w:rsidRDefault="00696F99" w:rsidP="00696F99">
      <w:r w:rsidRPr="006E169A">
        <w:lastRenderedPageBreak/>
        <w:t>Ранее мы разбирали, как в Казахстане меняется система гарантий сохранности пенсионных накоплений и почему при оценке будущей пенсии номинальный рост денег следует отделять от их реальной покупательной способности.</w:t>
      </w:r>
    </w:p>
    <w:p w14:paraId="42A6506A" w14:textId="7DACB994" w:rsidR="00696F99" w:rsidRPr="006E169A" w:rsidRDefault="00696F99" w:rsidP="00696F99">
      <w:r w:rsidRPr="006E169A">
        <w:t>На 1 августа 2026 года именно этот разрыв оказался главным сигналом нового инвестиционного отчёта ЕНПФ: 1,81 трлн тенге дохода заработано, но основная доходность пенсионных активов за год всё равно не покрыла рост цен.</w:t>
      </w:r>
    </w:p>
    <w:p w14:paraId="6621C98D" w14:textId="7D185E05" w:rsidR="00696F99" w:rsidRPr="006E169A" w:rsidRDefault="00297D11" w:rsidP="00696F99">
      <w:hyperlink r:id="rId43" w:history="1">
        <w:r w:rsidR="00696F99" w:rsidRPr="00AF4AA2">
          <w:rPr>
            <w:rStyle w:val="a3"/>
            <w:lang w:val="en-US"/>
          </w:rPr>
          <w:t>https</w:t>
        </w:r>
        <w:r w:rsidR="00696F99" w:rsidRPr="006E169A">
          <w:rPr>
            <w:rStyle w:val="a3"/>
          </w:rPr>
          <w:t>://</w:t>
        </w:r>
        <w:proofErr w:type="spellStart"/>
        <w:r w:rsidR="00696F99" w:rsidRPr="00AF4AA2">
          <w:rPr>
            <w:rStyle w:val="a3"/>
            <w:lang w:val="en-US"/>
          </w:rPr>
          <w:t>dknews</w:t>
        </w:r>
        <w:proofErr w:type="spellEnd"/>
        <w:r w:rsidR="00696F99" w:rsidRPr="006E169A">
          <w:rPr>
            <w:rStyle w:val="a3"/>
          </w:rPr>
          <w:t>.</w:t>
        </w:r>
        <w:proofErr w:type="spellStart"/>
        <w:r w:rsidR="00696F99" w:rsidRPr="00AF4AA2">
          <w:rPr>
            <w:rStyle w:val="a3"/>
            <w:lang w:val="en-US"/>
          </w:rPr>
          <w:t>kz</w:t>
        </w:r>
        <w:proofErr w:type="spellEnd"/>
        <w:r w:rsidR="00696F99" w:rsidRPr="006E169A">
          <w:rPr>
            <w:rStyle w:val="a3"/>
          </w:rPr>
          <w:t>/</w:t>
        </w:r>
        <w:proofErr w:type="spellStart"/>
        <w:r w:rsidR="00696F99" w:rsidRPr="00AF4AA2">
          <w:rPr>
            <w:rStyle w:val="a3"/>
            <w:lang w:val="en-US"/>
          </w:rPr>
          <w:t>ru</w:t>
        </w:r>
        <w:proofErr w:type="spellEnd"/>
        <w:r w:rsidR="00696F99" w:rsidRPr="006E169A">
          <w:rPr>
            <w:rStyle w:val="a3"/>
          </w:rPr>
          <w:t>/</w:t>
        </w:r>
        <w:proofErr w:type="spellStart"/>
        <w:r w:rsidR="00696F99" w:rsidRPr="00AF4AA2">
          <w:rPr>
            <w:rStyle w:val="a3"/>
            <w:lang w:val="en-US"/>
          </w:rPr>
          <w:t>ekonomika</w:t>
        </w:r>
        <w:proofErr w:type="spellEnd"/>
        <w:r w:rsidR="00696F99" w:rsidRPr="006E169A">
          <w:rPr>
            <w:rStyle w:val="a3"/>
          </w:rPr>
          <w:t>/402685-</w:t>
        </w:r>
        <w:proofErr w:type="spellStart"/>
        <w:r w:rsidR="00696F99" w:rsidRPr="00AF4AA2">
          <w:rPr>
            <w:rStyle w:val="a3"/>
            <w:lang w:val="en-US"/>
          </w:rPr>
          <w:t>inflyaciya</w:t>
        </w:r>
        <w:proofErr w:type="spellEnd"/>
        <w:r w:rsidR="00696F99" w:rsidRPr="006E169A">
          <w:rPr>
            <w:rStyle w:val="a3"/>
          </w:rPr>
          <w:t>-</w:t>
        </w:r>
        <w:proofErr w:type="spellStart"/>
        <w:r w:rsidR="00696F99" w:rsidRPr="00AF4AA2">
          <w:rPr>
            <w:rStyle w:val="a3"/>
            <w:lang w:val="en-US"/>
          </w:rPr>
          <w:t>obognala</w:t>
        </w:r>
        <w:proofErr w:type="spellEnd"/>
        <w:r w:rsidR="00696F99" w:rsidRPr="006E169A">
          <w:rPr>
            <w:rStyle w:val="a3"/>
          </w:rPr>
          <w:t>-</w:t>
        </w:r>
        <w:proofErr w:type="spellStart"/>
        <w:r w:rsidR="00696F99" w:rsidRPr="00AF4AA2">
          <w:rPr>
            <w:rStyle w:val="a3"/>
            <w:lang w:val="en-US"/>
          </w:rPr>
          <w:t>dohodnost</w:t>
        </w:r>
        <w:proofErr w:type="spellEnd"/>
        <w:r w:rsidR="00696F99" w:rsidRPr="006E169A">
          <w:rPr>
            <w:rStyle w:val="a3"/>
          </w:rPr>
          <w:t>-</w:t>
        </w:r>
        <w:proofErr w:type="spellStart"/>
        <w:r w:rsidR="00696F99" w:rsidRPr="00AF4AA2">
          <w:rPr>
            <w:rStyle w:val="a3"/>
            <w:lang w:val="en-US"/>
          </w:rPr>
          <w:t>pensionnyh</w:t>
        </w:r>
        <w:proofErr w:type="spellEnd"/>
        <w:r w:rsidR="00696F99" w:rsidRPr="006E169A">
          <w:rPr>
            <w:rStyle w:val="a3"/>
          </w:rPr>
          <w:t>-</w:t>
        </w:r>
        <w:proofErr w:type="spellStart"/>
        <w:r w:rsidR="00696F99" w:rsidRPr="00AF4AA2">
          <w:rPr>
            <w:rStyle w:val="a3"/>
            <w:lang w:val="en-US"/>
          </w:rPr>
          <w:t>nakopleniy</w:t>
        </w:r>
        <w:proofErr w:type="spellEnd"/>
      </w:hyperlink>
      <w:r w:rsidR="00696F99" w:rsidRPr="006E169A">
        <w:t xml:space="preserve"> </w:t>
      </w:r>
    </w:p>
    <w:p w14:paraId="2E8500DC" w14:textId="239117E0" w:rsidR="00696F99" w:rsidRPr="006E169A" w:rsidRDefault="006E169A" w:rsidP="006E169A">
      <w:pPr>
        <w:pStyle w:val="2"/>
      </w:pPr>
      <w:bookmarkStart w:id="140" w:name="_Toc238798401"/>
      <w:r>
        <w:t>Курсив</w:t>
      </w:r>
      <w:r w:rsidRPr="006E169A">
        <w:t xml:space="preserve">, 27.08.2026, Средняя пенсия в Узбекистане за девять лет выросла </w:t>
      </w:r>
      <w:proofErr w:type="gramStart"/>
      <w:r w:rsidRPr="006E169A">
        <w:t>втрое  —</w:t>
      </w:r>
      <w:proofErr w:type="gramEnd"/>
      <w:r w:rsidRPr="006E169A">
        <w:t xml:space="preserve"> до 1,6 млн </w:t>
      </w:r>
      <w:proofErr w:type="spellStart"/>
      <w:r w:rsidRPr="006E169A">
        <w:t>сумов</w:t>
      </w:r>
      <w:bookmarkEnd w:id="140"/>
      <w:proofErr w:type="spellEnd"/>
    </w:p>
    <w:p w14:paraId="1F08796C" w14:textId="3DEC4166" w:rsidR="006E169A" w:rsidRPr="006E169A" w:rsidRDefault="006E169A" w:rsidP="006E169A">
      <w:pPr>
        <w:pStyle w:val="3"/>
      </w:pPr>
      <w:bookmarkStart w:id="141" w:name="_Toc238798402"/>
      <w:r w:rsidRPr="006E169A">
        <w:t xml:space="preserve">В Узбекистане средний размер пенсии в 2025 году превысил 1,6 млн </w:t>
      </w:r>
      <w:proofErr w:type="spellStart"/>
      <w:r w:rsidRPr="006E169A">
        <w:t>сумов</w:t>
      </w:r>
      <w:proofErr w:type="spellEnd"/>
      <w:r w:rsidRPr="006E169A">
        <w:t>,</w:t>
      </w:r>
      <w:r w:rsidRPr="006E169A">
        <w:rPr>
          <w:lang w:val="en-US"/>
        </w:rPr>
        <w:t> </w:t>
      </w:r>
      <w:r w:rsidRPr="006E169A">
        <w:t>следует</w:t>
      </w:r>
      <w:r w:rsidRPr="006E169A">
        <w:rPr>
          <w:lang w:val="en-US"/>
        </w:rPr>
        <w:t> </w:t>
      </w:r>
      <w:r w:rsidRPr="006E169A">
        <w:t xml:space="preserve">из отчета </w:t>
      </w:r>
      <w:proofErr w:type="spellStart"/>
      <w:r w:rsidRPr="006E169A">
        <w:t>Нацкомстата</w:t>
      </w:r>
      <w:proofErr w:type="spellEnd"/>
      <w:r w:rsidRPr="006E169A">
        <w:t>. За девять лет размер выплат вырос втрое.</w:t>
      </w:r>
      <w:bookmarkEnd w:id="141"/>
    </w:p>
    <w:p w14:paraId="2326E127" w14:textId="77777777" w:rsidR="006E169A" w:rsidRPr="006E169A" w:rsidRDefault="006E169A" w:rsidP="006E169A">
      <w:r w:rsidRPr="006E169A">
        <w:t xml:space="preserve">Размер пенсии увеличивался каждый год. В 2020 году средний показатель достиг 848,5 тыс. </w:t>
      </w:r>
      <w:proofErr w:type="spellStart"/>
      <w:r w:rsidRPr="006E169A">
        <w:t>сумов</w:t>
      </w:r>
      <w:proofErr w:type="spellEnd"/>
      <w:r w:rsidRPr="006E169A">
        <w:t xml:space="preserve">, в 2022-м превысил 1 млн </w:t>
      </w:r>
      <w:proofErr w:type="spellStart"/>
      <w:r w:rsidRPr="006E169A">
        <w:t>сумов</w:t>
      </w:r>
      <w:proofErr w:type="spellEnd"/>
      <w:r w:rsidRPr="006E169A">
        <w:t xml:space="preserve">, тогда как в 2024 году вырос до 1,5 млн </w:t>
      </w:r>
      <w:proofErr w:type="spellStart"/>
      <w:r w:rsidRPr="006E169A">
        <w:t>сумов</w:t>
      </w:r>
      <w:proofErr w:type="spellEnd"/>
      <w:r w:rsidRPr="006E169A">
        <w:t>.</w:t>
      </w:r>
    </w:p>
    <w:p w14:paraId="2598627F" w14:textId="77777777" w:rsidR="006E169A" w:rsidRPr="006E169A" w:rsidRDefault="006E169A" w:rsidP="006E169A">
      <w:r w:rsidRPr="006E169A">
        <w:t xml:space="preserve">В 2025 году средняя пенсия увеличилась еще на 153,6 тыс. </w:t>
      </w:r>
      <w:proofErr w:type="spellStart"/>
      <w:r w:rsidRPr="006E169A">
        <w:t>сумов</w:t>
      </w:r>
      <w:proofErr w:type="spellEnd"/>
      <w:r w:rsidRPr="006E169A">
        <w:t xml:space="preserve"> по сравнению с предыдущим годом — до 1,64 млн </w:t>
      </w:r>
      <w:proofErr w:type="spellStart"/>
      <w:r w:rsidRPr="006E169A">
        <w:t>сумов</w:t>
      </w:r>
      <w:proofErr w:type="spellEnd"/>
      <w:r w:rsidRPr="006E169A">
        <w:t>.</w:t>
      </w:r>
    </w:p>
    <w:p w14:paraId="7928D435" w14:textId="4688E782" w:rsidR="006E169A" w:rsidRDefault="006E169A" w:rsidP="006E169A">
      <w:pPr>
        <w:rPr>
          <w:lang w:val="en-US"/>
        </w:rPr>
      </w:pPr>
      <w:r>
        <w:fldChar w:fldCharType="begin"/>
      </w:r>
      <w:r>
        <w:instrText xml:space="preserve"> INCLUDEPICTURE "/Users/chekhante/Library/Group Containers/UBF8T346G9.ms/WebArchiveCopyPasteTempFiles/com.microsoft.Word/5e1109ee-7f79-402b-b565-fc4414624d34-1024x683.jpg" \* MERGEFORMATINET </w:instrText>
      </w:r>
      <w:r>
        <w:fldChar w:fldCharType="separate"/>
      </w:r>
      <w:r>
        <w:rPr>
          <w:noProof/>
        </w:rPr>
        <w:drawing>
          <wp:inline distT="0" distB="0" distL="0" distR="0" wp14:anchorId="1907B125" wp14:editId="320A0C5C">
            <wp:extent cx="5760085" cy="3839845"/>
            <wp:effectExtent l="0" t="0" r="5715" b="0"/>
            <wp:docPr id="1012025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085" cy="3839845"/>
                    </a:xfrm>
                    <a:prstGeom prst="rect">
                      <a:avLst/>
                    </a:prstGeom>
                    <a:noFill/>
                    <a:ln>
                      <a:noFill/>
                    </a:ln>
                  </pic:spPr>
                </pic:pic>
              </a:graphicData>
            </a:graphic>
          </wp:inline>
        </w:drawing>
      </w:r>
      <w:r>
        <w:fldChar w:fldCharType="end"/>
      </w:r>
    </w:p>
    <w:p w14:paraId="421585BC" w14:textId="77777777" w:rsidR="006E169A" w:rsidRPr="00ED4A57" w:rsidRDefault="006E169A" w:rsidP="006E169A">
      <w:r w:rsidRPr="00ED4A57">
        <w:t xml:space="preserve">Напомним, с начала июля нынешнего года минимальный размер пенсий по возрасту вырос на 7%, с 918 тыс. </w:t>
      </w:r>
      <w:proofErr w:type="spellStart"/>
      <w:r w:rsidRPr="00ED4A57">
        <w:t>сумов</w:t>
      </w:r>
      <w:proofErr w:type="spellEnd"/>
      <w:r w:rsidRPr="00ED4A57">
        <w:t xml:space="preserve"> до 983 тыс. </w:t>
      </w:r>
      <w:proofErr w:type="spellStart"/>
      <w:r w:rsidRPr="00ED4A57">
        <w:t>сумов</w:t>
      </w:r>
      <w:proofErr w:type="spellEnd"/>
      <w:r w:rsidRPr="00ED4A57">
        <w:t>.</w:t>
      </w:r>
    </w:p>
    <w:p w14:paraId="4EB86586" w14:textId="77777777" w:rsidR="006E169A" w:rsidRPr="00ED4A57" w:rsidRDefault="006E169A" w:rsidP="006E169A">
      <w:r w:rsidRPr="00ED4A57">
        <w:t>А что по другим социальным выплатам</w:t>
      </w:r>
    </w:p>
    <w:p w14:paraId="131BA990" w14:textId="77777777" w:rsidR="006E169A" w:rsidRPr="00ED4A57" w:rsidRDefault="006E169A" w:rsidP="006E169A">
      <w:r w:rsidRPr="00ED4A57">
        <w:lastRenderedPageBreak/>
        <w:t xml:space="preserve">Минимальная пенсия по инвалидности увеличилась с 1,012 млн до 1,083 млн </w:t>
      </w:r>
      <w:proofErr w:type="spellStart"/>
      <w:r w:rsidRPr="00ED4A57">
        <w:t>сумов</w:t>
      </w:r>
      <w:proofErr w:type="spellEnd"/>
      <w:r w:rsidRPr="00ED4A57">
        <w:t xml:space="preserve">. Базовая величина для расчета пенсии увеличится с 471 тыс. до 504 тыс. </w:t>
      </w:r>
      <w:proofErr w:type="spellStart"/>
      <w:r w:rsidRPr="00ED4A57">
        <w:t>сумов</w:t>
      </w:r>
      <w:proofErr w:type="spellEnd"/>
      <w:r w:rsidRPr="00ED4A57">
        <w:t xml:space="preserve"> в месяц.</w:t>
      </w:r>
    </w:p>
    <w:p w14:paraId="2744B1A9" w14:textId="77777777" w:rsidR="006E169A" w:rsidRPr="00ED4A57" w:rsidRDefault="006E169A" w:rsidP="006E169A">
      <w:r w:rsidRPr="00ED4A57">
        <w:t xml:space="preserve">Также повысят детские пособия для малообеспеченных семей. Выплата на ребенка до трех лет составила 386 тыс. </w:t>
      </w:r>
      <w:proofErr w:type="spellStart"/>
      <w:r w:rsidRPr="00ED4A57">
        <w:t>сумов</w:t>
      </w:r>
      <w:proofErr w:type="spellEnd"/>
      <w:r w:rsidRPr="00ED4A57">
        <w:t xml:space="preserve"> вместо нынешних 360 тыс. </w:t>
      </w:r>
      <w:proofErr w:type="spellStart"/>
      <w:r w:rsidRPr="00ED4A57">
        <w:t>сумов</w:t>
      </w:r>
      <w:proofErr w:type="spellEnd"/>
      <w:r w:rsidRPr="00ED4A57">
        <w:t xml:space="preserve">. Пособие на второго ребенка увеличится со 165 тыс. до 177 тыс. </w:t>
      </w:r>
      <w:proofErr w:type="spellStart"/>
      <w:r w:rsidRPr="00ED4A57">
        <w:t>сумов</w:t>
      </w:r>
      <w:proofErr w:type="spellEnd"/>
      <w:r w:rsidRPr="00ED4A57">
        <w:t xml:space="preserve">. На третьего и каждого следующего ребенка семьи будут получать по 118 тыс. </w:t>
      </w:r>
      <w:proofErr w:type="spellStart"/>
      <w:r w:rsidRPr="00ED4A57">
        <w:t>сумов</w:t>
      </w:r>
      <w:proofErr w:type="spellEnd"/>
      <w:r w:rsidRPr="00ED4A57">
        <w:t xml:space="preserve"> вместо 110 тыс.</w:t>
      </w:r>
    </w:p>
    <w:p w14:paraId="54226655" w14:textId="11606AA7" w:rsidR="006E169A" w:rsidRPr="00ED4A57" w:rsidRDefault="006E169A" w:rsidP="006E169A">
      <w:r w:rsidRPr="00ED4A57">
        <w:t xml:space="preserve">В июле этого года главе государства </w:t>
      </w:r>
      <w:proofErr w:type="spellStart"/>
      <w:r w:rsidRPr="00ED4A57">
        <w:t>Шавкату</w:t>
      </w:r>
      <w:proofErr w:type="spellEnd"/>
      <w:r w:rsidRPr="00ED4A57">
        <w:t xml:space="preserve"> </w:t>
      </w:r>
      <w:proofErr w:type="spellStart"/>
      <w:r w:rsidRPr="00ED4A57">
        <w:t>Мирзиёеву</w:t>
      </w:r>
      <w:proofErr w:type="spellEnd"/>
      <w:r w:rsidRPr="00ED4A57">
        <w:t xml:space="preserve"> сообщили, что узбекистанцев за добровольные взносы на накопительную пенсию планируют поддерживать финансово. Если гражданин с зарплатой до 7,6 млн </w:t>
      </w:r>
      <w:proofErr w:type="spellStart"/>
      <w:r w:rsidRPr="00ED4A57">
        <w:t>сумов</w:t>
      </w:r>
      <w:proofErr w:type="spellEnd"/>
      <w:r w:rsidRPr="00ED4A57">
        <w:t xml:space="preserve"> будет перечислять 5% своего дохода на пенсионный счет, то государство дополнительно внесет еще 2,5%.</w:t>
      </w:r>
    </w:p>
    <w:p w14:paraId="4534C520" w14:textId="5959979A" w:rsidR="006E169A" w:rsidRPr="00D02544" w:rsidRDefault="00297D11" w:rsidP="006E169A">
      <w:hyperlink r:id="rId45" w:history="1">
        <w:r w:rsidR="006E169A" w:rsidRPr="006E169A">
          <w:rPr>
            <w:rStyle w:val="a3"/>
            <w:lang w:val="en-US"/>
          </w:rPr>
          <w:t>https</w:t>
        </w:r>
        <w:r w:rsidR="006E169A" w:rsidRPr="00D02544">
          <w:rPr>
            <w:rStyle w:val="a3"/>
          </w:rPr>
          <w:t>://</w:t>
        </w:r>
        <w:proofErr w:type="spellStart"/>
        <w:r w:rsidR="006E169A" w:rsidRPr="006E169A">
          <w:rPr>
            <w:rStyle w:val="a3"/>
            <w:lang w:val="en-US"/>
          </w:rPr>
          <w:t>uz</w:t>
        </w:r>
        <w:proofErr w:type="spellEnd"/>
        <w:r w:rsidR="006E169A" w:rsidRPr="00D02544">
          <w:rPr>
            <w:rStyle w:val="a3"/>
          </w:rPr>
          <w:t>.</w:t>
        </w:r>
        <w:proofErr w:type="spellStart"/>
        <w:r w:rsidR="006E169A" w:rsidRPr="006E169A">
          <w:rPr>
            <w:rStyle w:val="a3"/>
            <w:lang w:val="en-US"/>
          </w:rPr>
          <w:t>kursiv</w:t>
        </w:r>
        <w:proofErr w:type="spellEnd"/>
        <w:r w:rsidR="006E169A" w:rsidRPr="00D02544">
          <w:rPr>
            <w:rStyle w:val="a3"/>
          </w:rPr>
          <w:t>.</w:t>
        </w:r>
        <w:r w:rsidR="006E169A" w:rsidRPr="006E169A">
          <w:rPr>
            <w:rStyle w:val="a3"/>
            <w:lang w:val="en-US"/>
          </w:rPr>
          <w:t>media</w:t>
        </w:r>
        <w:r w:rsidR="006E169A" w:rsidRPr="00D02544">
          <w:rPr>
            <w:rStyle w:val="a3"/>
          </w:rPr>
          <w:t>/2026-08-27/</w:t>
        </w:r>
        <w:proofErr w:type="spellStart"/>
        <w:r w:rsidR="006E169A" w:rsidRPr="006E169A">
          <w:rPr>
            <w:rStyle w:val="a3"/>
            <w:lang w:val="en-US"/>
          </w:rPr>
          <w:t>srednyaya</w:t>
        </w:r>
        <w:proofErr w:type="spellEnd"/>
        <w:r w:rsidR="006E169A" w:rsidRPr="00D02544">
          <w:rPr>
            <w:rStyle w:val="a3"/>
          </w:rPr>
          <w:t>-</w:t>
        </w:r>
        <w:proofErr w:type="spellStart"/>
        <w:r w:rsidR="006E169A" w:rsidRPr="006E169A">
          <w:rPr>
            <w:rStyle w:val="a3"/>
            <w:lang w:val="en-US"/>
          </w:rPr>
          <w:t>pensiya</w:t>
        </w:r>
        <w:proofErr w:type="spellEnd"/>
        <w:r w:rsidR="006E169A" w:rsidRPr="00D02544">
          <w:rPr>
            <w:rStyle w:val="a3"/>
          </w:rPr>
          <w:t>-</w:t>
        </w:r>
        <w:r w:rsidR="006E169A" w:rsidRPr="006E169A">
          <w:rPr>
            <w:rStyle w:val="a3"/>
            <w:lang w:val="en-US"/>
          </w:rPr>
          <w:t>v</w:t>
        </w:r>
        <w:r w:rsidR="006E169A" w:rsidRPr="00D02544">
          <w:rPr>
            <w:rStyle w:val="a3"/>
          </w:rPr>
          <w:t>-</w:t>
        </w:r>
        <w:proofErr w:type="spellStart"/>
        <w:r w:rsidR="006E169A" w:rsidRPr="006E169A">
          <w:rPr>
            <w:rStyle w:val="a3"/>
            <w:lang w:val="en-US"/>
          </w:rPr>
          <w:t>uzbekistane</w:t>
        </w:r>
        <w:proofErr w:type="spellEnd"/>
        <w:r w:rsidR="006E169A" w:rsidRPr="00D02544">
          <w:rPr>
            <w:rStyle w:val="a3"/>
          </w:rPr>
          <w:t>-</w:t>
        </w:r>
        <w:proofErr w:type="spellStart"/>
        <w:r w:rsidR="006E169A" w:rsidRPr="006E169A">
          <w:rPr>
            <w:rStyle w:val="a3"/>
            <w:lang w:val="en-US"/>
          </w:rPr>
          <w:t>za</w:t>
        </w:r>
        <w:proofErr w:type="spellEnd"/>
        <w:r w:rsidR="006E169A" w:rsidRPr="00D02544">
          <w:rPr>
            <w:rStyle w:val="a3"/>
          </w:rPr>
          <w:t>-</w:t>
        </w:r>
        <w:proofErr w:type="spellStart"/>
        <w:r w:rsidR="006E169A" w:rsidRPr="006E169A">
          <w:rPr>
            <w:rStyle w:val="a3"/>
            <w:lang w:val="en-US"/>
          </w:rPr>
          <w:t>devyat</w:t>
        </w:r>
        <w:proofErr w:type="spellEnd"/>
        <w:r w:rsidR="006E169A" w:rsidRPr="00D02544">
          <w:rPr>
            <w:rStyle w:val="a3"/>
          </w:rPr>
          <w:t>-</w:t>
        </w:r>
        <w:r w:rsidR="006E169A" w:rsidRPr="006E169A">
          <w:rPr>
            <w:rStyle w:val="a3"/>
            <w:lang w:val="en-US"/>
          </w:rPr>
          <w:t>let</w:t>
        </w:r>
        <w:r w:rsidR="006E169A" w:rsidRPr="00D02544">
          <w:rPr>
            <w:rStyle w:val="a3"/>
          </w:rPr>
          <w:t>-</w:t>
        </w:r>
        <w:proofErr w:type="spellStart"/>
        <w:r w:rsidR="006E169A" w:rsidRPr="006E169A">
          <w:rPr>
            <w:rStyle w:val="a3"/>
            <w:lang w:val="en-US"/>
          </w:rPr>
          <w:t>vyrosla</w:t>
        </w:r>
        <w:proofErr w:type="spellEnd"/>
        <w:r w:rsidR="006E169A" w:rsidRPr="00D02544">
          <w:rPr>
            <w:rStyle w:val="a3"/>
          </w:rPr>
          <w:t>-</w:t>
        </w:r>
        <w:proofErr w:type="spellStart"/>
        <w:r w:rsidR="006E169A" w:rsidRPr="006E169A">
          <w:rPr>
            <w:rStyle w:val="a3"/>
            <w:lang w:val="en-US"/>
          </w:rPr>
          <w:t>vtroe</w:t>
        </w:r>
        <w:proofErr w:type="spellEnd"/>
        <w:r w:rsidR="006E169A" w:rsidRPr="00D02544">
          <w:rPr>
            <w:rStyle w:val="a3"/>
          </w:rPr>
          <w:t>-</w:t>
        </w:r>
        <w:r w:rsidR="006E169A" w:rsidRPr="006E169A">
          <w:rPr>
            <w:rStyle w:val="a3"/>
            <w:lang w:val="en-US"/>
          </w:rPr>
          <w:t>do</w:t>
        </w:r>
        <w:r w:rsidR="006E169A" w:rsidRPr="00D02544">
          <w:rPr>
            <w:rStyle w:val="a3"/>
          </w:rPr>
          <w:t>-16-</w:t>
        </w:r>
        <w:proofErr w:type="spellStart"/>
        <w:r w:rsidR="006E169A" w:rsidRPr="006E169A">
          <w:rPr>
            <w:rStyle w:val="a3"/>
            <w:lang w:val="en-US"/>
          </w:rPr>
          <w:t>mln</w:t>
        </w:r>
        <w:proofErr w:type="spellEnd"/>
        <w:r w:rsidR="006E169A" w:rsidRPr="00D02544">
          <w:rPr>
            <w:rStyle w:val="a3"/>
          </w:rPr>
          <w:t>-</w:t>
        </w:r>
        <w:proofErr w:type="spellStart"/>
        <w:r w:rsidR="006E169A" w:rsidRPr="006E169A">
          <w:rPr>
            <w:rStyle w:val="a3"/>
            <w:lang w:val="en-US"/>
          </w:rPr>
          <w:t>sumov</w:t>
        </w:r>
        <w:proofErr w:type="spellEnd"/>
        <w:r w:rsidR="006E169A" w:rsidRPr="00D02544">
          <w:rPr>
            <w:rStyle w:val="a3"/>
          </w:rPr>
          <w:t>/</w:t>
        </w:r>
      </w:hyperlink>
      <w:r w:rsidR="006E169A" w:rsidRPr="00D02544">
        <w:t xml:space="preserve"> </w:t>
      </w:r>
    </w:p>
    <w:p w14:paraId="7DDEC903" w14:textId="77777777" w:rsidR="006E169A" w:rsidRPr="00D02544" w:rsidRDefault="006E169A" w:rsidP="006E169A"/>
    <w:p w14:paraId="0F91D1CE" w14:textId="77777777" w:rsidR="00111D7C" w:rsidRDefault="00111D7C" w:rsidP="00111D7C">
      <w:pPr>
        <w:pStyle w:val="10"/>
      </w:pPr>
      <w:bookmarkStart w:id="142" w:name="_Toc99271715"/>
      <w:bookmarkStart w:id="143" w:name="_Toc99318660"/>
      <w:bookmarkStart w:id="144" w:name="_Toc165991080"/>
      <w:bookmarkStart w:id="145" w:name="_Toc238798403"/>
      <w:r w:rsidRPr="000138E0">
        <w:t>Новости пенсионной отрасли стран дальнего зарубежья</w:t>
      </w:r>
      <w:bookmarkEnd w:id="142"/>
      <w:bookmarkEnd w:id="143"/>
      <w:bookmarkEnd w:id="144"/>
      <w:bookmarkEnd w:id="145"/>
    </w:p>
    <w:p w14:paraId="156AD43E" w14:textId="09173868" w:rsidR="006B5B34" w:rsidRPr="006B5B34" w:rsidRDefault="006B5B34" w:rsidP="006B5B34">
      <w:pPr>
        <w:pStyle w:val="2"/>
      </w:pPr>
      <w:bookmarkStart w:id="146" w:name="_Toc238798404"/>
      <w:bookmarkEnd w:id="102"/>
      <w:r>
        <w:t>ТАСС, 27.08.2026</w:t>
      </w:r>
      <w:r w:rsidRPr="006B5B34">
        <w:t xml:space="preserve">, </w:t>
      </w:r>
      <w:r>
        <w:t>Правительство Венгрии повысило минимальные пенсии до 330 евро</w:t>
      </w:r>
      <w:bookmarkEnd w:id="146"/>
    </w:p>
    <w:p w14:paraId="3E5D18DA" w14:textId="7CD4DA6C" w:rsidR="006B5B34" w:rsidRDefault="006B5B34" w:rsidP="006B5B34">
      <w:pPr>
        <w:pStyle w:val="3"/>
      </w:pPr>
      <w:bookmarkStart w:id="147" w:name="_Toc238798405"/>
      <w:r>
        <w:t xml:space="preserve">Правительство Венгрии приняло решение </w:t>
      </w:r>
      <w:proofErr w:type="gramStart"/>
      <w:r>
        <w:t>повысить  размер</w:t>
      </w:r>
      <w:proofErr w:type="gramEnd"/>
      <w:r>
        <w:t xml:space="preserve"> минимальной пенсии по старости более чем в четыре раза - до 330 евро. </w:t>
      </w:r>
      <w:proofErr w:type="gramStart"/>
      <w:r>
        <w:t>Как  сообщил</w:t>
      </w:r>
      <w:proofErr w:type="gramEnd"/>
      <w:r>
        <w:t xml:space="preserve"> премьер-министр Петер Мадьяр, эта мера затронет сотни тысяч пожилых  граждан страны.</w:t>
      </w:r>
      <w:bookmarkEnd w:id="147"/>
    </w:p>
    <w:p w14:paraId="148F443B" w14:textId="77777777" w:rsidR="006B5B34" w:rsidRDefault="006B5B34" w:rsidP="006B5B34">
      <w:r>
        <w:t xml:space="preserve">"С 1 января 2027 года, в соответствии с нашими обязательствами, мы </w:t>
      </w:r>
      <w:proofErr w:type="gramStart"/>
      <w:r>
        <w:t>повышаем  минимальный</w:t>
      </w:r>
      <w:proofErr w:type="gramEnd"/>
      <w:r>
        <w:t xml:space="preserve"> размер пенсии по старости до 120 тыс. форинтов (330 евро - прим.  ТАСС). Это значительно увеличит пенсии сотен тысяч наших </w:t>
      </w:r>
      <w:proofErr w:type="gramStart"/>
      <w:r>
        <w:t>пожилых  соотечественников</w:t>
      </w:r>
      <w:proofErr w:type="gramEnd"/>
      <w:r>
        <w:t xml:space="preserve">, а для многих и удвоит их", - сказал глава правительства в  видеообращении на своей странице в </w:t>
      </w:r>
      <w:proofErr w:type="spellStart"/>
      <w:r>
        <w:t>Facebook</w:t>
      </w:r>
      <w:proofErr w:type="spellEnd"/>
      <w:r>
        <w:t xml:space="preserve"> (запрещен в России, принадлежит  корпорации </w:t>
      </w:r>
      <w:proofErr w:type="spellStart"/>
      <w:r>
        <w:t>Meta</w:t>
      </w:r>
      <w:proofErr w:type="spellEnd"/>
      <w:r>
        <w:t>, признанной в РФ экстремистской).</w:t>
      </w:r>
    </w:p>
    <w:p w14:paraId="57394786" w14:textId="77777777" w:rsidR="006B5B34" w:rsidRDefault="006B5B34" w:rsidP="006B5B34">
      <w:r>
        <w:t xml:space="preserve">В свою очередь министр финансов </w:t>
      </w:r>
      <w:proofErr w:type="spellStart"/>
      <w:r>
        <w:t>Андраш</w:t>
      </w:r>
      <w:proofErr w:type="spellEnd"/>
      <w:r>
        <w:t xml:space="preserve"> Карман напомнил, что </w:t>
      </w:r>
      <w:proofErr w:type="gramStart"/>
      <w:r>
        <w:t>сейчас  минимальная</w:t>
      </w:r>
      <w:proofErr w:type="gramEnd"/>
      <w:r>
        <w:t xml:space="preserve"> пенсия в Венгрии составляет 28 тыс. форинтов (78 евро), ее размер не  менялся с 2008 года. Однако средний размер пенсии в стране составляет около </w:t>
      </w:r>
      <w:proofErr w:type="gramStart"/>
      <w:r>
        <w:t>600  евро</w:t>
      </w:r>
      <w:proofErr w:type="gramEnd"/>
      <w:r>
        <w:t>. По словам Кармана, новое решение затронет более 700 тыс. человек.</w:t>
      </w:r>
    </w:p>
    <w:p w14:paraId="4B79D372" w14:textId="77777777" w:rsidR="006B5B34" w:rsidRDefault="006B5B34" w:rsidP="006B5B34">
      <w:r>
        <w:t xml:space="preserve">В то же время он не уточнил, в какую сумму обойдется госбюджету это </w:t>
      </w:r>
      <w:proofErr w:type="gramStart"/>
      <w:r>
        <w:t>решение  правительства</w:t>
      </w:r>
      <w:proofErr w:type="gramEnd"/>
      <w:r>
        <w:t xml:space="preserve">. Ранее новые венгерские власти объявили, что в соответствии </w:t>
      </w:r>
      <w:proofErr w:type="gramStart"/>
      <w:r>
        <w:t>с  предвыборными</w:t>
      </w:r>
      <w:proofErr w:type="gramEnd"/>
      <w:r>
        <w:t xml:space="preserve"> обещаниями партии "Тиса" отменяют НДС на лекарства, отпускаемые в  аптеках по рецепту, и снижают с 27 до 5% НДС на дрова, по-прежнему широко  используемые людьми в сельской местности.</w:t>
      </w:r>
    </w:p>
    <w:p w14:paraId="1AAB8330" w14:textId="05AA4F6C" w:rsidR="00AF16ED" w:rsidRPr="00D02544" w:rsidRDefault="006B5B34" w:rsidP="006B5B34">
      <w:r>
        <w:t xml:space="preserve">25 августа Минфин Венгрии сообщил, что повышает прогноз по уровню </w:t>
      </w:r>
      <w:proofErr w:type="gramStart"/>
      <w:r>
        <w:t>дефицита  бюджета</w:t>
      </w:r>
      <w:proofErr w:type="gramEnd"/>
      <w:r>
        <w:t xml:space="preserve"> по итогам года с 3,7 до 7,5%. Карман объяснил это </w:t>
      </w:r>
      <w:proofErr w:type="gramStart"/>
      <w:r>
        <w:t>значительными  расходами</w:t>
      </w:r>
      <w:proofErr w:type="gramEnd"/>
      <w:r>
        <w:t xml:space="preserve">, которые прошлое правительство во главе с Виктором </w:t>
      </w:r>
      <w:proofErr w:type="spellStart"/>
      <w:r>
        <w:t>Орбаном</w:t>
      </w:r>
      <w:proofErr w:type="spellEnd"/>
      <w:r>
        <w:t xml:space="preserve">  осуществляло накануне </w:t>
      </w:r>
      <w:r>
        <w:lastRenderedPageBreak/>
        <w:t>парламентских выборов в начале года, стремясь задобрить  избирателей. По его словам, ситуацию усугубили засуха и энергетический кризис.</w:t>
      </w:r>
    </w:p>
    <w:p w14:paraId="03A9D356" w14:textId="1292B9E7" w:rsidR="008D1518" w:rsidRPr="006A0490" w:rsidRDefault="008D1518" w:rsidP="008D1518">
      <w:pPr>
        <w:pStyle w:val="2"/>
      </w:pPr>
      <w:bookmarkStart w:id="148" w:name="_Toc238798406"/>
      <w:r w:rsidRPr="008D1518">
        <w:t>За рубежом, 27.08.2026</w:t>
      </w:r>
      <w:r w:rsidRPr="006A0490">
        <w:t xml:space="preserve">, </w:t>
      </w:r>
      <w:r>
        <w:t>З</w:t>
      </w:r>
      <w:r w:rsidRPr="008D1518">
        <w:t>абытые миллиарды</w:t>
      </w:r>
      <w:bookmarkEnd w:id="148"/>
    </w:p>
    <w:p w14:paraId="6FB877C9" w14:textId="77777777" w:rsidR="008D1518" w:rsidRPr="008D1518" w:rsidRDefault="008D1518" w:rsidP="008D1518">
      <w:pPr>
        <w:pStyle w:val="3"/>
      </w:pPr>
      <w:bookmarkStart w:id="149" w:name="_Toc238798407"/>
      <w:r w:rsidRPr="008D1518">
        <w:t xml:space="preserve">Из-за несовершенства пенсионной системы у миллионов австралийцев накопились лишние счета, о которых они забывают, продолжая платить фондам комиссии за их обслуживание, сообщает </w:t>
      </w:r>
      <w:r w:rsidRPr="008D1518">
        <w:rPr>
          <w:lang w:val="en-US"/>
        </w:rPr>
        <w:t>Bloomberg</w:t>
      </w:r>
      <w:r w:rsidRPr="008D1518">
        <w:t>.</w:t>
      </w:r>
      <w:bookmarkEnd w:id="149"/>
    </w:p>
    <w:p w14:paraId="12D857FA" w14:textId="77777777" w:rsidR="008D1518" w:rsidRPr="008D1518" w:rsidRDefault="008D1518" w:rsidP="008D1518">
      <w:r w:rsidRPr="008D1518">
        <w:t>Австралийская пенсионная система устроена так, что работодатель обязан перечислять 12 % заработка сотрудника на его индивидуальный счет в пенсионном фонде. Единого фонда для всех нет: в стране работают коммерческие, отраслевые некоммерческие, государственные и другие пенсионные фонды, а работник обычно может выбрать, куда направлять свои накопления. Деньги на таких счетах не пропадают, а продолжают инвестироваться и будут доступны владельцам после выхода на пенсию.</w:t>
      </w:r>
    </w:p>
    <w:p w14:paraId="10B3D256" w14:textId="77777777" w:rsidR="008D1518" w:rsidRPr="008D1518" w:rsidRDefault="008D1518" w:rsidP="008D1518">
      <w:r w:rsidRPr="008D1518">
        <w:t xml:space="preserve">До 2021 года при смене работы новый работодатель мог начать перечислять взносы в другой фонд, тогда как старый счет продолжал существовать. В результате у человека могли одновременно остаться старый и новый счета. Оба фонда продолжали брать комиссии за администрирование, управление инвестициями, страхование и другие услуги. После реформы 2021 г. новые работодатели по возможности должны перечислять взносы на уже существующий счет сотрудника, однако миллионы старых дублирующих счетов так и остались открытыми. Кроме того, счет может стать неактивным и по другим причинам, </w:t>
      </w:r>
      <w:proofErr w:type="gramStart"/>
      <w:r w:rsidRPr="008D1518">
        <w:t>например</w:t>
      </w:r>
      <w:proofErr w:type="gramEnd"/>
      <w:r w:rsidRPr="008D1518">
        <w:t xml:space="preserve"> если человек надолго уехал из страны или не работает уже более 16 месяцев.</w:t>
      </w:r>
    </w:p>
    <w:p w14:paraId="5D98EFC7" w14:textId="77777777" w:rsidR="008D1518" w:rsidRPr="008D1518" w:rsidRDefault="008D1518" w:rsidP="008D1518">
      <w:r w:rsidRPr="008D1518">
        <w:t>На таких неактивных счетах скопилось около 220 млрд долларов США. На конец марта неактивными оставались около 18 % всех пенсионных счетов в стране, или 4,2 млн счетов. Всего за девять месяцев их доля выросла почти на два процентных пункта, сообщает издание.</w:t>
      </w:r>
    </w:p>
    <w:p w14:paraId="4F338A85" w14:textId="77777777" w:rsidR="008D1518" w:rsidRPr="008D1518" w:rsidRDefault="008D1518" w:rsidP="008D1518">
      <w:r w:rsidRPr="008D1518">
        <w:t>Рост числа таких счетов становится все более серьезной проблемой для австралийской пенсионной системы, в которой накоплено около 3,15 трлн долларов США. Долгие годы фонды в основном принимали постоянно растущий поток пенсионных взносов. Теперь им все чаще приходится решать другую задачу - помогать стареющему населению пользоваться накопленными деньгами.</w:t>
      </w:r>
    </w:p>
    <w:p w14:paraId="0755F95F" w14:textId="77777777" w:rsidR="008D1518" w:rsidRPr="008D1518" w:rsidRDefault="008D1518" w:rsidP="008D1518">
      <w:r w:rsidRPr="008D1518">
        <w:t>Огромный масштаб системы одновременно обнажает ее слабые места. Регуляторы усиливают давление на пенсионные фонды и требуют улучшать обслуживание клиентов и восстанавливать связь с вкладчиками, которые перестали следить за своими счетами. Проблема становится особенно актуальной, поскольку в ближайшие десять лет пенсионного возраста достигнут 2,5 млн австралийцев.</w:t>
      </w:r>
    </w:p>
    <w:p w14:paraId="084C57F4" w14:textId="77777777" w:rsidR="008D1518" w:rsidRPr="008D1518" w:rsidRDefault="008D1518" w:rsidP="008D1518">
      <w:r w:rsidRPr="008D1518">
        <w:t xml:space="preserve">Многие австралийцы при этом почти не взаимодействуют со своими пенсионными фондами. Проведенный в прошлом году опрос финансовой компании </w:t>
      </w:r>
      <w:r w:rsidRPr="008D1518">
        <w:rPr>
          <w:lang w:val="en-US"/>
        </w:rPr>
        <w:t>AMP</w:t>
      </w:r>
      <w:r w:rsidRPr="008D1518">
        <w:t xml:space="preserve"> показал, что 27 % жителей страны либо никогда не связывались со своим пенсионным фондом, либо даже не знают, какая организация управляет их накоплениями.</w:t>
      </w:r>
    </w:p>
    <w:p w14:paraId="73D6E615" w14:textId="77777777" w:rsidR="008D1518" w:rsidRPr="008D1518" w:rsidRDefault="008D1518" w:rsidP="008D1518">
      <w:r w:rsidRPr="008D1518">
        <w:t xml:space="preserve">«Пенсионным фондам, возможно, действительно нужно делать больше. Но другая половина проблемы заключается в том, что чрезвычайно трудно заинтересовать людей, которые сами не хотят разбираться в своих накоплениях», - сказал генеральный директор </w:t>
      </w:r>
      <w:r w:rsidRPr="008D1518">
        <w:lastRenderedPageBreak/>
        <w:t xml:space="preserve">исследовательской компании </w:t>
      </w:r>
      <w:proofErr w:type="spellStart"/>
      <w:r w:rsidRPr="008D1518">
        <w:rPr>
          <w:lang w:val="en-US"/>
        </w:rPr>
        <w:t>SuperRatings</w:t>
      </w:r>
      <w:proofErr w:type="spellEnd"/>
      <w:r w:rsidRPr="008D1518">
        <w:t xml:space="preserve">, которая анализирует австралийские пенсионные фонды, </w:t>
      </w:r>
      <w:proofErr w:type="spellStart"/>
      <w:r w:rsidRPr="008D1518">
        <w:t>Кирби</w:t>
      </w:r>
      <w:proofErr w:type="spellEnd"/>
      <w:r w:rsidRPr="008D1518">
        <w:t xml:space="preserve"> </w:t>
      </w:r>
      <w:proofErr w:type="spellStart"/>
      <w:r w:rsidRPr="008D1518">
        <w:t>Раппелл</w:t>
      </w:r>
      <w:proofErr w:type="spellEnd"/>
      <w:r w:rsidRPr="008D1518">
        <w:t>.</w:t>
      </w:r>
    </w:p>
    <w:p w14:paraId="1645A78C" w14:textId="77777777" w:rsidR="008D1518" w:rsidRPr="008D1518" w:rsidRDefault="008D1518" w:rsidP="008D1518">
      <w:r w:rsidRPr="008D1518">
        <w:t xml:space="preserve">По оценке </w:t>
      </w:r>
      <w:proofErr w:type="gramStart"/>
      <w:r w:rsidRPr="008D1518">
        <w:t>аналитической организации</w:t>
      </w:r>
      <w:proofErr w:type="gramEnd"/>
      <w:r w:rsidRPr="008D1518">
        <w:t xml:space="preserve"> </w:t>
      </w:r>
      <w:proofErr w:type="spellStart"/>
      <w:r w:rsidRPr="008D1518">
        <w:rPr>
          <w:lang w:val="en-US"/>
        </w:rPr>
        <w:t>Elula</w:t>
      </w:r>
      <w:proofErr w:type="spellEnd"/>
      <w:r w:rsidRPr="008D1518">
        <w:t>, общая сумма комиссий по неактивным пенсионным счетам австралийцев может достигать около 1,58 млрд долларов США в год. Для клиентов, которые практически не следят за своими накоплениями, комиссии постепенно сокращают итоговую сумму сбережений.</w:t>
      </w:r>
    </w:p>
    <w:p w14:paraId="09395957" w14:textId="77777777" w:rsidR="008D1518" w:rsidRPr="008D1518" w:rsidRDefault="008D1518" w:rsidP="008D1518">
      <w:r w:rsidRPr="008D1518">
        <w:t>Многие неактивные счета с остатком менее 4,3 тыс. долларов США в конечном итоге передают Австралийскому налоговому управлению. Такие правила ввели, чтобы комиссии постепенно не съедали небольшие пенсионные накопления. Налоговая служба затем старается автоматически объединить эти деньги с другим действующим пенсионным счетом их владельца. Если такого счета нет, средства остаются у ведомства, пока человек не распорядится ими самостоятельно.</w:t>
      </w:r>
    </w:p>
    <w:p w14:paraId="782509E9" w14:textId="77777777" w:rsidR="008D1518" w:rsidRPr="008D1518" w:rsidRDefault="008D1518" w:rsidP="008D1518">
      <w:r w:rsidRPr="008D1518">
        <w:t xml:space="preserve">Больше всего неактивных счетов среди отдельных пенсионных фондов насчитывается в </w:t>
      </w:r>
      <w:proofErr w:type="spellStart"/>
      <w:r w:rsidRPr="008D1518">
        <w:rPr>
          <w:lang w:val="en-US"/>
        </w:rPr>
        <w:t>AustralianSuper</w:t>
      </w:r>
      <w:proofErr w:type="spellEnd"/>
      <w:r w:rsidRPr="008D1518">
        <w:t>, крупнейшем пенсионном фонде страны. Их около 600 тысяч.</w:t>
      </w:r>
    </w:p>
    <w:p w14:paraId="3FFA2F66" w14:textId="77777777" w:rsidR="008D1518" w:rsidRPr="008D1518" w:rsidRDefault="008D1518" w:rsidP="008D1518">
      <w:r w:rsidRPr="008D1518">
        <w:t>Проблема забытых пенсионных накоплений существует не только в Австралии. В США, где находится крупнейший в мире рынок пенсионных накоплений, на неактивных счетах хранится более 2 трлн долларов. В Великобритании в 2024 году на аналогичных забытых пенсионных счетах находилось около 31 млрд фунтов стерлингов, или 42 млрд долларов.</w:t>
      </w:r>
    </w:p>
    <w:p w14:paraId="7BF92A5A" w14:textId="77777777" w:rsidR="008D1518" w:rsidRPr="006A0490" w:rsidRDefault="008D1518" w:rsidP="008D1518">
      <w:r w:rsidRPr="008D1518">
        <w:t xml:space="preserve">В последние годы власти также пытаются решить проблему дублирующих счетов. С ноября 2021 года при смене работы существующий пенсионный счет может быть закреплен за человеком и следовать за ним к новому работодателю. </w:t>
      </w:r>
      <w:r w:rsidRPr="006A0490">
        <w:t>Если новый сотрудник сам не выбрал другой фонд, работодатель должен проверить, есть ли у него уже такой счет, и направлять взносы туда. Реформа должна препятствовать появлению нового пенсионного счета при каждой смене работы, однако миллионы ранее открытых неактивных счетов по-прежнему остаются в системе.</w:t>
      </w:r>
    </w:p>
    <w:p w14:paraId="20DAB7C8" w14:textId="77777777" w:rsidR="008D1518" w:rsidRPr="006A0490" w:rsidRDefault="008D1518" w:rsidP="008D1518">
      <w:r w:rsidRPr="006A0490">
        <w:t>«Но предстоит сделать еще многое», - заявила генеральный директор Совета участников пенсионных фондов Миша Шуберт.</w:t>
      </w:r>
    </w:p>
    <w:p w14:paraId="01C93B84" w14:textId="77777777" w:rsidR="008D1518" w:rsidRPr="006A0490" w:rsidRDefault="008D1518" w:rsidP="008D1518">
      <w:r w:rsidRPr="006A0490">
        <w:t>Ивана Шапкина</w:t>
      </w:r>
    </w:p>
    <w:p w14:paraId="5D77185D" w14:textId="5B2A3EFA" w:rsidR="008D1518" w:rsidRPr="006A0490" w:rsidRDefault="00297D11" w:rsidP="008D1518">
      <w:hyperlink r:id="rId46" w:history="1">
        <w:r w:rsidR="008D1518" w:rsidRPr="00172B32">
          <w:rPr>
            <w:rStyle w:val="a3"/>
            <w:lang w:val="en-US"/>
          </w:rPr>
          <w:t>https</w:t>
        </w:r>
        <w:r w:rsidR="008D1518" w:rsidRPr="006A0490">
          <w:rPr>
            <w:rStyle w:val="a3"/>
          </w:rPr>
          <w:t>://</w:t>
        </w:r>
        <w:proofErr w:type="spellStart"/>
        <w:r w:rsidR="008D1518" w:rsidRPr="00172B32">
          <w:rPr>
            <w:rStyle w:val="a3"/>
            <w:lang w:val="en-US"/>
          </w:rPr>
          <w:t>zarubejom</w:t>
        </w:r>
        <w:proofErr w:type="spellEnd"/>
        <w:r w:rsidR="008D1518" w:rsidRPr="006A0490">
          <w:rPr>
            <w:rStyle w:val="a3"/>
          </w:rPr>
          <w:t>.</w:t>
        </w:r>
        <w:proofErr w:type="spellStart"/>
        <w:r w:rsidR="008D1518" w:rsidRPr="00172B32">
          <w:rPr>
            <w:rStyle w:val="a3"/>
            <w:lang w:val="en-US"/>
          </w:rPr>
          <w:t>ru</w:t>
        </w:r>
        <w:proofErr w:type="spellEnd"/>
        <w:r w:rsidR="008D1518" w:rsidRPr="006A0490">
          <w:rPr>
            <w:rStyle w:val="a3"/>
          </w:rPr>
          <w:t>/</w:t>
        </w:r>
        <w:r w:rsidR="008D1518" w:rsidRPr="00172B32">
          <w:rPr>
            <w:rStyle w:val="a3"/>
            <w:lang w:val="en-US"/>
          </w:rPr>
          <w:t>events</w:t>
        </w:r>
        <w:r w:rsidR="008D1518" w:rsidRPr="006A0490">
          <w:rPr>
            <w:rStyle w:val="a3"/>
          </w:rPr>
          <w:t>/</w:t>
        </w:r>
        <w:proofErr w:type="spellStart"/>
        <w:r w:rsidR="008D1518" w:rsidRPr="00172B32">
          <w:rPr>
            <w:rStyle w:val="a3"/>
            <w:lang w:val="en-US"/>
          </w:rPr>
          <w:t>zabytye</w:t>
        </w:r>
        <w:proofErr w:type="spellEnd"/>
        <w:r w:rsidR="008D1518" w:rsidRPr="006A0490">
          <w:rPr>
            <w:rStyle w:val="a3"/>
          </w:rPr>
          <w:t>-</w:t>
        </w:r>
        <w:proofErr w:type="spellStart"/>
        <w:r w:rsidR="008D1518" w:rsidRPr="00172B32">
          <w:rPr>
            <w:rStyle w:val="a3"/>
            <w:lang w:val="en-US"/>
          </w:rPr>
          <w:t>milliardy</w:t>
        </w:r>
        <w:proofErr w:type="spellEnd"/>
        <w:r w:rsidR="008D1518" w:rsidRPr="006A0490">
          <w:rPr>
            <w:rStyle w:val="a3"/>
          </w:rPr>
          <w:t>/</w:t>
        </w:r>
      </w:hyperlink>
      <w:r w:rsidR="008D1518" w:rsidRPr="006A0490">
        <w:t xml:space="preserve"> </w:t>
      </w:r>
    </w:p>
    <w:p w14:paraId="78182CE2" w14:textId="65F20686" w:rsidR="0059733E" w:rsidRPr="0059733E" w:rsidRDefault="0059733E" w:rsidP="0059733E">
      <w:pPr>
        <w:pStyle w:val="2"/>
      </w:pPr>
      <w:bookmarkStart w:id="150" w:name="_Toc238798408"/>
      <w:proofErr w:type="spellStart"/>
      <w:r>
        <w:t>Sostav.Ru</w:t>
      </w:r>
      <w:proofErr w:type="spellEnd"/>
      <w:r>
        <w:t>, 27.08.2026</w:t>
      </w:r>
      <w:r w:rsidRPr="0059733E">
        <w:t xml:space="preserve">, </w:t>
      </w:r>
      <w:proofErr w:type="spellStart"/>
      <w:r>
        <w:t>Disney</w:t>
      </w:r>
      <w:proofErr w:type="spellEnd"/>
      <w:r>
        <w:t xml:space="preserve"> предложила топ-менеджерам досрочно выйти на пенсию</w:t>
      </w:r>
      <w:bookmarkEnd w:id="150"/>
    </w:p>
    <w:p w14:paraId="67CEB0FA" w14:textId="77777777" w:rsidR="0059733E" w:rsidRDefault="0059733E" w:rsidP="0059733E">
      <w:pPr>
        <w:pStyle w:val="3"/>
      </w:pPr>
      <w:bookmarkStart w:id="151" w:name="_Toc238798409"/>
      <w:proofErr w:type="spellStart"/>
      <w:r>
        <w:t>Walt</w:t>
      </w:r>
      <w:proofErr w:type="spellEnd"/>
      <w:r>
        <w:t xml:space="preserve"> </w:t>
      </w:r>
      <w:proofErr w:type="spellStart"/>
      <w:r>
        <w:t>Disney</w:t>
      </w:r>
      <w:proofErr w:type="spellEnd"/>
      <w:r>
        <w:t xml:space="preserve"> запустила программу добровольного досрочного выхода на пенсию для руководителей в США. Предложение распространяется на сотрудников от уровня директора до исполнительного вице-президента, которые соответствуют требованиям по возрасту и стажу.</w:t>
      </w:r>
      <w:bookmarkEnd w:id="151"/>
    </w:p>
    <w:p w14:paraId="7F68575C" w14:textId="77777777" w:rsidR="0059733E" w:rsidRDefault="0059733E" w:rsidP="0059733E">
      <w:r>
        <w:t xml:space="preserve">Участвовать могут сотрудники старше 50 лет, проработавшие в </w:t>
      </w:r>
      <w:proofErr w:type="spellStart"/>
      <w:r>
        <w:t>Disney</w:t>
      </w:r>
      <w:proofErr w:type="spellEnd"/>
      <w:r>
        <w:t xml:space="preserve"> не менее 10 лет и набравшие минимум 65 баллов по совокупности возраста и стажа. Решение об уходе остается добровольным.</w:t>
      </w:r>
    </w:p>
    <w:p w14:paraId="60EC5DE1" w14:textId="77777777" w:rsidR="0059733E" w:rsidRDefault="0059733E" w:rsidP="0059733E">
      <w:r>
        <w:t xml:space="preserve">Участникам программы предложат расширенный пакет льгот, включая выходное пособие, сохранение ранее предоставленных акций и медицинскую страховку на </w:t>
      </w:r>
      <w:r>
        <w:lastRenderedPageBreak/>
        <w:t xml:space="preserve">условиях, близких к тем, что действуют для сотрудников компании. Они также смогут сохранить доступ в тематические парки по программе </w:t>
      </w:r>
      <w:proofErr w:type="spellStart"/>
      <w:r>
        <w:t>Silver</w:t>
      </w:r>
      <w:proofErr w:type="spellEnd"/>
      <w:r>
        <w:t xml:space="preserve"> </w:t>
      </w:r>
      <w:proofErr w:type="spellStart"/>
      <w:r>
        <w:t>Pass</w:t>
      </w:r>
      <w:proofErr w:type="spellEnd"/>
      <w:r>
        <w:t>.</w:t>
      </w:r>
    </w:p>
    <w:p w14:paraId="66DA6B82" w14:textId="77777777" w:rsidR="0059733E" w:rsidRDefault="0059733E" w:rsidP="0059733E">
      <w:r>
        <w:t xml:space="preserve">Программа стала частью более масштабного плана </w:t>
      </w:r>
      <w:proofErr w:type="spellStart"/>
      <w:r>
        <w:t>Disney</w:t>
      </w:r>
      <w:proofErr w:type="spellEnd"/>
      <w:r>
        <w:t xml:space="preserve"> по сокращению расходов. Компания намерена отдельно продолжить обычное сокращение штата в соответствии с потребностями отдельных подразделений. В некоторых из них принудительные увольнения уже начались и, как ожидается, продолжатся в следующем году.</w:t>
      </w:r>
    </w:p>
    <w:p w14:paraId="645B5435" w14:textId="77777777" w:rsidR="0059733E" w:rsidRDefault="0059733E" w:rsidP="0059733E">
      <w:r>
        <w:t xml:space="preserve">В апреле компания уволила около 1 тыс. сотрудников маркетинговых подразделений, в июле - сократила несколько сотен сотрудников в ряде других подразделений. Большинство увольнений пришлось на анимационную студию </w:t>
      </w:r>
      <w:proofErr w:type="spellStart"/>
      <w:r>
        <w:t>Pixar</w:t>
      </w:r>
      <w:proofErr w:type="spellEnd"/>
      <w:r>
        <w:t>.</w:t>
      </w:r>
    </w:p>
    <w:p w14:paraId="1EBA6A5F" w14:textId="77777777" w:rsidR="0059733E" w:rsidRDefault="0059733E" w:rsidP="0059733E">
      <w:r>
        <w:t>Юлия Топольская</w:t>
      </w:r>
    </w:p>
    <w:p w14:paraId="58EA881E" w14:textId="038FECDD" w:rsidR="0059733E" w:rsidRPr="00D02544" w:rsidRDefault="00297D11" w:rsidP="0059733E">
      <w:hyperlink r:id="rId47" w:history="1">
        <w:r w:rsidR="0059733E" w:rsidRPr="00172B32">
          <w:rPr>
            <w:rStyle w:val="a3"/>
          </w:rPr>
          <w:t>https://www.sostav.ru/publication/disney-predlozhila-top-menedzheram-dosrochno-vyjti-na-pensiyu-86421.html</w:t>
        </w:r>
      </w:hyperlink>
      <w:r w:rsidR="0059733E" w:rsidRPr="0059733E">
        <w:t xml:space="preserve"> </w:t>
      </w:r>
    </w:p>
    <w:p w14:paraId="4D9E256C" w14:textId="690B6079" w:rsidR="00DF47CC" w:rsidRPr="00DF47CC" w:rsidRDefault="00DF47CC" w:rsidP="00DF47CC">
      <w:pPr>
        <w:pStyle w:val="2"/>
      </w:pPr>
      <w:bookmarkStart w:id="152" w:name="_Toc238798410"/>
      <w:proofErr w:type="spellStart"/>
      <w:r>
        <w:rPr>
          <w:lang w:val="en-US"/>
        </w:rPr>
        <w:t>Bitexpert</w:t>
      </w:r>
      <w:proofErr w:type="spellEnd"/>
      <w:r w:rsidRPr="00DF47CC">
        <w:t>.</w:t>
      </w:r>
      <w:proofErr w:type="spellStart"/>
      <w:r>
        <w:rPr>
          <w:lang w:val="en-US"/>
        </w:rPr>
        <w:t>io</w:t>
      </w:r>
      <w:proofErr w:type="spellEnd"/>
      <w:r w:rsidRPr="00DF47CC">
        <w:t>, 27.08.2026, Более половины американцев отвергли идею крипто-пенсий</w:t>
      </w:r>
      <w:bookmarkEnd w:id="152"/>
    </w:p>
    <w:p w14:paraId="71BD39C3" w14:textId="77777777" w:rsidR="00DF47CC" w:rsidRPr="00D7083C" w:rsidRDefault="00DF47CC" w:rsidP="00DF47CC">
      <w:pPr>
        <w:pStyle w:val="3"/>
      </w:pPr>
      <w:bookmarkStart w:id="153" w:name="_Toc238798411"/>
      <w:r w:rsidRPr="00D7083C">
        <w:t>Американское общество демонстрирует жесткий финансовый консерватизм, когда речь заходит об обеспечении преклонного возраста. Согласно свежему исследованию Национального института пенсионного обеспечения (</w:t>
      </w:r>
      <w:r w:rsidRPr="00DF47CC">
        <w:rPr>
          <w:lang w:val="en-US"/>
        </w:rPr>
        <w:t>NIRS</w:t>
      </w:r>
      <w:r w:rsidRPr="00D7083C">
        <w:t xml:space="preserve">), идея интеграции </w:t>
      </w:r>
      <w:proofErr w:type="spellStart"/>
      <w:r w:rsidRPr="00D7083C">
        <w:t>криптовалют</w:t>
      </w:r>
      <w:proofErr w:type="spellEnd"/>
      <w:r w:rsidRPr="00D7083C">
        <w:t xml:space="preserve"> в корпоративные пенсионные программы натолкнулась на стену скептицизма. Более половины граждан (53%) выступают против того, чтобы работодатели предлагали цифровые активы в качестве инструмента для формирования пенсии, причем треть из этой группы настроена радикально негативно. Полную поддержку крипто-инновациям выразили лишь маргинальные 6% респондентов.</w:t>
      </w:r>
      <w:bookmarkEnd w:id="153"/>
    </w:p>
    <w:p w14:paraId="035DE4FB" w14:textId="77777777" w:rsidR="00DF47CC" w:rsidRPr="00D7083C" w:rsidRDefault="00DF47CC" w:rsidP="00DF47CC">
      <w:r w:rsidRPr="00D7083C">
        <w:t xml:space="preserve">Восприятие </w:t>
      </w:r>
      <w:proofErr w:type="spellStart"/>
      <w:r w:rsidRPr="00D7083C">
        <w:t>волатильных</w:t>
      </w:r>
      <w:proofErr w:type="spellEnd"/>
      <w:r w:rsidRPr="00D7083C">
        <w:t xml:space="preserve"> монет как класса активов для долгосрочных сбережений остается крайне токсичным в глазах общества. Подавляющее большинство (77%) считают включение крипты в пенсионный портфель неоправданным риском, а 46% и вовсе квалифицируют такую стратегию как «очень опасную». Лишь каждый десятый американец допускает, что подобные вложения могут быть «не слишком рискованными», и всего 2% слепых оптимистов вообще не видят в этом угрозы для капитала.</w:t>
      </w:r>
    </w:p>
    <w:p w14:paraId="44261D51" w14:textId="77777777" w:rsidR="00DF47CC" w:rsidRPr="00D7083C" w:rsidRDefault="00DF47CC" w:rsidP="00DF47CC">
      <w:r w:rsidRPr="00D7083C">
        <w:t xml:space="preserve">Однако за этим крипто-скепсисом скрывается куда более глубокая и тревожная макроэкономическая проблема — тотальная неуверенность в завтрашнем дне. 61% опрошенных откровенно сомневаются, что смогут сохранить финансовую стабильность после выхода на пенсию. Подготовка к старости превращается для большинства в </w:t>
      </w:r>
      <w:proofErr w:type="spellStart"/>
      <w:r w:rsidRPr="00D7083C">
        <w:t>квест</w:t>
      </w:r>
      <w:proofErr w:type="spellEnd"/>
      <w:r w:rsidRPr="00D7083C">
        <w:t xml:space="preserve"> с непреодолимыми препятствиями: 68% жалуются на неподъемную стоимость аренды жилья, дорожающую медицину и </w:t>
      </w:r>
      <w:proofErr w:type="spellStart"/>
      <w:r w:rsidRPr="00D7083C">
        <w:t>закредитованность</w:t>
      </w:r>
      <w:proofErr w:type="spellEnd"/>
      <w:r w:rsidRPr="00D7083C">
        <w:t>. Именно долговая удавка (77% голосов) названа главным барьером, не позволяющим гражданам откладывать хоть какие-то средства на будущее.</w:t>
      </w:r>
    </w:p>
    <w:p w14:paraId="053F85BF" w14:textId="77777777" w:rsidR="00DF47CC" w:rsidRPr="00D7083C" w:rsidRDefault="00DF47CC" w:rsidP="00DF47CC">
      <w:r w:rsidRPr="00D7083C">
        <w:t xml:space="preserve">Ситуация усугубляется структурными проблемами рынка труда: 13% участников опроса вообще лишены базовой привилегии, так как их работодатели не предоставляют никаких пенсионных программ. В итоге авторы исследования констатируют неутешительный факт: в условиях, когда американцы вынуждены бороться за базовое выживание и </w:t>
      </w:r>
      <w:r w:rsidRPr="00D7083C">
        <w:lastRenderedPageBreak/>
        <w:t>закрытие текущих долгов, эксперименты с децентрализованными финансами воспринимаются не как инвестиционная инновация, а как прямая угроза и без того хрупкому финансовому фундаменту.</w:t>
      </w:r>
    </w:p>
    <w:p w14:paraId="7EFDDF61" w14:textId="65307D7F" w:rsidR="00DF47CC" w:rsidRPr="00D7083C" w:rsidRDefault="00297D11" w:rsidP="0059733E">
      <w:hyperlink r:id="rId48" w:history="1">
        <w:r w:rsidR="00DF47CC" w:rsidRPr="00AF4AA2">
          <w:rPr>
            <w:rStyle w:val="a3"/>
          </w:rPr>
          <w:t>https://bitexpert.io/news/bolee-poloviny-amerikantsev-otvergli-ideyu-kripto-pensij/</w:t>
        </w:r>
      </w:hyperlink>
      <w:r w:rsidR="00DF47CC" w:rsidRPr="00D7083C">
        <w:t xml:space="preserve"> </w:t>
      </w:r>
    </w:p>
    <w:p w14:paraId="46855C61" w14:textId="77777777" w:rsidR="00D02544" w:rsidRPr="00D02544" w:rsidRDefault="00D02544" w:rsidP="00CF47FE">
      <w:pPr>
        <w:rPr>
          <w:lang w:val="en-US"/>
        </w:rPr>
      </w:pPr>
    </w:p>
    <w:sectPr w:rsidR="00D02544" w:rsidRPr="00D02544" w:rsidSect="00B01BEA">
      <w:headerReference w:type="default" r:id="rId49"/>
      <w:footerReference w:type="default" r:id="rId50"/>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5CDFB" w14:textId="77777777" w:rsidR="00297D11" w:rsidRDefault="00297D11">
      <w:r>
        <w:separator/>
      </w:r>
    </w:p>
  </w:endnote>
  <w:endnote w:type="continuationSeparator" w:id="0">
    <w:p w14:paraId="2CD474C9" w14:textId="77777777" w:rsidR="00297D11" w:rsidRDefault="00297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2940908F"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5853FB" w:rsidRPr="005853FB">
      <w:rPr>
        <w:rFonts w:ascii="Cambria" w:hAnsi="Cambria"/>
        <w:b/>
        <w:noProof/>
      </w:rPr>
      <w:t>51</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231C2" w14:textId="77777777" w:rsidR="00297D11" w:rsidRDefault="00297D11">
      <w:r>
        <w:separator/>
      </w:r>
    </w:p>
  </w:footnote>
  <w:footnote w:type="continuationSeparator" w:id="0">
    <w:p w14:paraId="646E0E29" w14:textId="77777777" w:rsidR="00297D11" w:rsidRDefault="00297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D7C9C"/>
    <w:multiLevelType w:val="multilevel"/>
    <w:tmpl w:val="9844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B515F4"/>
    <w:multiLevelType w:val="multilevel"/>
    <w:tmpl w:val="AF02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BA030C9"/>
    <w:multiLevelType w:val="multilevel"/>
    <w:tmpl w:val="B07E4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3"/>
  </w:num>
  <w:num w:numId="3">
    <w:abstractNumId w:val="30"/>
  </w:num>
  <w:num w:numId="4">
    <w:abstractNumId w:val="18"/>
  </w:num>
  <w:num w:numId="5">
    <w:abstractNumId w:val="19"/>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2"/>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28"/>
  </w:num>
  <w:num w:numId="25">
    <w:abstractNumId w:val="21"/>
  </w:num>
  <w:num w:numId="26">
    <w:abstractNumId w:val="14"/>
  </w:num>
  <w:num w:numId="27">
    <w:abstractNumId w:val="12"/>
  </w:num>
  <w:num w:numId="28">
    <w:abstractNumId w:val="23"/>
  </w:num>
  <w:num w:numId="29">
    <w:abstractNumId w:val="24"/>
  </w:num>
  <w:num w:numId="30">
    <w:abstractNumId w:val="15"/>
  </w:num>
  <w:num w:numId="31">
    <w:abstractNumId w:val="10"/>
  </w:num>
  <w:num w:numId="32">
    <w:abstractNumId w:val="29"/>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2CF0"/>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9FF"/>
    <w:rsid w:val="00026A5A"/>
    <w:rsid w:val="00026B66"/>
    <w:rsid w:val="00026FD0"/>
    <w:rsid w:val="00027A51"/>
    <w:rsid w:val="00027FFA"/>
    <w:rsid w:val="00030572"/>
    <w:rsid w:val="0003060B"/>
    <w:rsid w:val="000306B3"/>
    <w:rsid w:val="00031095"/>
    <w:rsid w:val="00031459"/>
    <w:rsid w:val="000316E1"/>
    <w:rsid w:val="00031BEF"/>
    <w:rsid w:val="00032FE8"/>
    <w:rsid w:val="000334AF"/>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AD7"/>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058"/>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78C"/>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0EA"/>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882"/>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1922"/>
    <w:rsid w:val="00293008"/>
    <w:rsid w:val="002939E9"/>
    <w:rsid w:val="00294080"/>
    <w:rsid w:val="0029459A"/>
    <w:rsid w:val="0029488E"/>
    <w:rsid w:val="00295503"/>
    <w:rsid w:val="0029554E"/>
    <w:rsid w:val="002955B7"/>
    <w:rsid w:val="0029570C"/>
    <w:rsid w:val="002966AD"/>
    <w:rsid w:val="0029671E"/>
    <w:rsid w:val="00296753"/>
    <w:rsid w:val="00296BF8"/>
    <w:rsid w:val="00297D11"/>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362"/>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1DAC"/>
    <w:rsid w:val="003137DE"/>
    <w:rsid w:val="0031419C"/>
    <w:rsid w:val="003147BC"/>
    <w:rsid w:val="00314B82"/>
    <w:rsid w:val="00314C96"/>
    <w:rsid w:val="003154E9"/>
    <w:rsid w:val="00315CA4"/>
    <w:rsid w:val="00315D27"/>
    <w:rsid w:val="00315F73"/>
    <w:rsid w:val="003166E1"/>
    <w:rsid w:val="003168DF"/>
    <w:rsid w:val="00316B7D"/>
    <w:rsid w:val="00316C59"/>
    <w:rsid w:val="00316EE0"/>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27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C0B"/>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2E4"/>
    <w:rsid w:val="0042640F"/>
    <w:rsid w:val="00426F69"/>
    <w:rsid w:val="004277C9"/>
    <w:rsid w:val="00427845"/>
    <w:rsid w:val="00427C5B"/>
    <w:rsid w:val="00430C37"/>
    <w:rsid w:val="004311A6"/>
    <w:rsid w:val="004313E4"/>
    <w:rsid w:val="0043207F"/>
    <w:rsid w:val="00433AB2"/>
    <w:rsid w:val="004341CE"/>
    <w:rsid w:val="0043425E"/>
    <w:rsid w:val="0043467C"/>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1F65"/>
    <w:rsid w:val="004620D4"/>
    <w:rsid w:val="004622B0"/>
    <w:rsid w:val="00463DD6"/>
    <w:rsid w:val="0046422B"/>
    <w:rsid w:val="00465696"/>
    <w:rsid w:val="004669D2"/>
    <w:rsid w:val="00466BAF"/>
    <w:rsid w:val="00467661"/>
    <w:rsid w:val="004677C6"/>
    <w:rsid w:val="00467B05"/>
    <w:rsid w:val="00470431"/>
    <w:rsid w:val="0047169D"/>
    <w:rsid w:val="00471A4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1E3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0803"/>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5ADB"/>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764"/>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3FB"/>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33E"/>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370"/>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5B4D"/>
    <w:rsid w:val="005C6B0B"/>
    <w:rsid w:val="005C6DAC"/>
    <w:rsid w:val="005C73CF"/>
    <w:rsid w:val="005C75C7"/>
    <w:rsid w:val="005C7B12"/>
    <w:rsid w:val="005C7D93"/>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4ABF"/>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3585"/>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6F99"/>
    <w:rsid w:val="00697BFE"/>
    <w:rsid w:val="00697FA1"/>
    <w:rsid w:val="006A044A"/>
    <w:rsid w:val="006A0490"/>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5B34"/>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340C"/>
    <w:rsid w:val="006D5771"/>
    <w:rsid w:val="006D644E"/>
    <w:rsid w:val="006E0FB0"/>
    <w:rsid w:val="006E1219"/>
    <w:rsid w:val="006E169A"/>
    <w:rsid w:val="006E17C7"/>
    <w:rsid w:val="006E19C4"/>
    <w:rsid w:val="006E366F"/>
    <w:rsid w:val="006E4A09"/>
    <w:rsid w:val="006E5058"/>
    <w:rsid w:val="006E547A"/>
    <w:rsid w:val="006E5802"/>
    <w:rsid w:val="006E5DBD"/>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254"/>
    <w:rsid w:val="00717F49"/>
    <w:rsid w:val="00720262"/>
    <w:rsid w:val="007206E1"/>
    <w:rsid w:val="00722623"/>
    <w:rsid w:val="007229C9"/>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6E3"/>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129D"/>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1518"/>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49F"/>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44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18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1A6"/>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4F53"/>
    <w:rsid w:val="009E542C"/>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5D20"/>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37EAE"/>
    <w:rsid w:val="00A4027B"/>
    <w:rsid w:val="00A40448"/>
    <w:rsid w:val="00A41017"/>
    <w:rsid w:val="00A41B36"/>
    <w:rsid w:val="00A41E88"/>
    <w:rsid w:val="00A4233C"/>
    <w:rsid w:val="00A427C1"/>
    <w:rsid w:val="00A4297C"/>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B10"/>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2FBC"/>
    <w:rsid w:val="00AB3B14"/>
    <w:rsid w:val="00AB3C75"/>
    <w:rsid w:val="00AB3FEE"/>
    <w:rsid w:val="00AB437D"/>
    <w:rsid w:val="00AB50BA"/>
    <w:rsid w:val="00AB66F8"/>
    <w:rsid w:val="00AB6AFB"/>
    <w:rsid w:val="00AB6BE8"/>
    <w:rsid w:val="00AB6C70"/>
    <w:rsid w:val="00AB7C21"/>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F063D"/>
    <w:rsid w:val="00AF0C14"/>
    <w:rsid w:val="00AF16ED"/>
    <w:rsid w:val="00AF21DA"/>
    <w:rsid w:val="00AF28EF"/>
    <w:rsid w:val="00AF3024"/>
    <w:rsid w:val="00AF362E"/>
    <w:rsid w:val="00AF37B2"/>
    <w:rsid w:val="00AF3B9C"/>
    <w:rsid w:val="00AF3DBC"/>
    <w:rsid w:val="00AF52CC"/>
    <w:rsid w:val="00AF55BB"/>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14E"/>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6A7"/>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DA9"/>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56F"/>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21F3"/>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17D3F"/>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9D"/>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7FE"/>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544"/>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083C"/>
    <w:rsid w:val="00D70B37"/>
    <w:rsid w:val="00D7147F"/>
    <w:rsid w:val="00D71E34"/>
    <w:rsid w:val="00D72BC6"/>
    <w:rsid w:val="00D72D22"/>
    <w:rsid w:val="00D73B5D"/>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7CC"/>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4E45"/>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4A57"/>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3E56"/>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1411"/>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5E57"/>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8CB"/>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1EC3"/>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AB2FBC"/>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717254"/>
    <w:rPr>
      <w:color w:val="605E5C"/>
      <w:shd w:val="clear" w:color="auto" w:fill="E1DFDD"/>
    </w:rPr>
  </w:style>
  <w:style w:type="character" w:customStyle="1" w:styleId="50">
    <w:name w:val="Заголовок 5 Знак"/>
    <w:basedOn w:val="a0"/>
    <w:link w:val="5"/>
    <w:semiHidden/>
    <w:rsid w:val="00AB2FBC"/>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news.ru/news/yugra-voshla-v-chislo-liderov-po-vlozheniyam-rossiyan-v-dolgosrochnye-sberezheniya/" TargetMode="External"/><Relationship Id="rId18" Type="http://schemas.openxmlformats.org/officeDocument/2006/relationships/hyperlink" Target="https://www.mk.ru/economics/2026/08/27/sorok-procentov-ot-zarplaty-na-kakuyu-pensiyu-rasschityvayut-rossiyane.html" TargetMode="External"/><Relationship Id="rId26" Type="http://schemas.openxmlformats.org/officeDocument/2006/relationships/hyperlink" Target="https://msk1.ru/text/economics/2026/08/27/76610811/?from=yanews" TargetMode="External"/><Relationship Id="rId39" Type="http://schemas.openxmlformats.org/officeDocument/2006/relationships/hyperlink" Target="https://t-j.ru/best-deposits-august26/" TargetMode="External"/><Relationship Id="rId21" Type="http://schemas.openxmlformats.org/officeDocument/2006/relationships/hyperlink" Target="https://tass.ru/ekonomika/28051869" TargetMode="External"/><Relationship Id="rId34" Type="http://schemas.openxmlformats.org/officeDocument/2006/relationships/hyperlink" Target="https://rg.ru/2026/08/27/v-dohodnoj-chasti.html" TargetMode="External"/><Relationship Id="rId42" Type="http://schemas.openxmlformats.org/officeDocument/2006/relationships/hyperlink" Target="https://www.lada.kz/kazakhstan-news/157403-kazakhstantsam-dali-vybor-iz-shesti-kompanii-dlia-pensionnykh-deneg-kto-oni.html" TargetMode="External"/><Relationship Id="rId47" Type="http://schemas.openxmlformats.org/officeDocument/2006/relationships/hyperlink" Target="https://www.sostav.ru/publication/disney-predlozhila-top-menedzheram-dosrochno-vyjti-na-pensiyu-86421.html" TargetMode="External"/><Relationship Id="rId50"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chitamedia.su/news/2601535/" TargetMode="External"/><Relationship Id="rId29" Type="http://schemas.openxmlformats.org/officeDocument/2006/relationships/hyperlink" Target="https://frankmedia.ru/301707" TargetMode="External"/><Relationship Id="rId11" Type="http://schemas.openxmlformats.org/officeDocument/2006/relationships/hyperlink" Target="https://tass.ru/ekonomika/28049973" TargetMode="External"/><Relationship Id="rId24" Type="http://schemas.openxmlformats.org/officeDocument/2006/relationships/hyperlink" Target="https://tass.ru/ekonomika/28051815" TargetMode="External"/><Relationship Id="rId32" Type="http://schemas.openxmlformats.org/officeDocument/2006/relationships/hyperlink" Target="https://my.integrum.ru/ExArtefactDocument.aspx?sec=Radio_TV&amp;base=gallop_Rossia&amp;date=20260827&amp;fn=TVBX_RUS1_2026.08.27_20.00_6(0).flv" TargetMode="External"/><Relationship Id="rId37" Type="http://schemas.openxmlformats.org/officeDocument/2006/relationships/hyperlink" Target="https://www.insur-info.ru/pressr/93393/" TargetMode="External"/><Relationship Id="rId40" Type="http://schemas.openxmlformats.org/officeDocument/2006/relationships/hyperlink" Target="https://www.rbc.ru/rbcfreenews/6a902942f3df40b24e150e36" TargetMode="External"/><Relationship Id="rId45" Type="http://schemas.openxmlformats.org/officeDocument/2006/relationships/hyperlink" Target="https://uz.kursiv.media/2026-08-27/srednyaya-pensiya-v-uzbekistane-za-devyat-let-vyrosla-vtroe-do-16-mln-sumov/" TargetMode="External"/><Relationship Id="rId5" Type="http://schemas.openxmlformats.org/officeDocument/2006/relationships/footnotes" Target="footnotes.xml"/><Relationship Id="rId15" Type="http://schemas.openxmlformats.org/officeDocument/2006/relationships/hyperlink" Target="https://magadanmedia.ru/news/2600967/" TargetMode="External"/><Relationship Id="rId23" Type="http://schemas.openxmlformats.org/officeDocument/2006/relationships/hyperlink" Target="https://tass.ru/obschestvo/28051257" TargetMode="External"/><Relationship Id="rId28" Type="http://schemas.openxmlformats.org/officeDocument/2006/relationships/hyperlink" Target="https://www.osnmedia.ru/obshhestvo/s-1-sentyabrya-pensionerov-zhdut-neozhidannye-finansovye-lovushki-chto-vazhno-znat/" TargetMode="External"/><Relationship Id="rId36" Type="http://schemas.openxmlformats.org/officeDocument/2006/relationships/hyperlink" Target="https://www.pravda.ru/news/insurance/2396415-insurance-market-russia-2026/" TargetMode="External"/><Relationship Id="rId49" Type="http://schemas.openxmlformats.org/officeDocument/2006/relationships/header" Target="header1.xml"/><Relationship Id="rId10" Type="http://schemas.openxmlformats.org/officeDocument/2006/relationships/hyperlink" Target="https://www.vedomosti.ru/press_releases/2026/08/27/bazovii-minimum-polovina-rossiyan-rasschitivaet-na-pomosch-rabotodatelya-na-pensii" TargetMode="External"/><Relationship Id="rId19" Type="http://schemas.openxmlformats.org/officeDocument/2006/relationships/hyperlink" Target="https://tvzvezda.ru/news/20268261820-vMX4N.html" TargetMode="External"/><Relationship Id="rId31" Type="http://schemas.openxmlformats.org/officeDocument/2006/relationships/hyperlink" Target="https://www.pravda.ru/news/society/2396258-russian-pension-abroad/" TargetMode="External"/><Relationship Id="rId44" Type="http://schemas.openxmlformats.org/officeDocument/2006/relationships/image" Target="media/image2.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ass.ru/novosti-partnerov/28051437" TargetMode="External"/><Relationship Id="rId14" Type="http://schemas.openxmlformats.org/officeDocument/2006/relationships/hyperlink" Target="https://news-kursk.ru/economy/2026/08/27/208199.html" TargetMode="External"/><Relationship Id="rId22" Type="http://schemas.openxmlformats.org/officeDocument/2006/relationships/hyperlink" Target="https://russian.rt.com/russia/news/1674729-pensiya-rossiya-osen?utm_source=rss&amp;utm_medium=rss&amp;utm_campaign=RSS" TargetMode="External"/><Relationship Id="rId27" Type="http://schemas.openxmlformats.org/officeDocument/2006/relationships/hyperlink" Target="https://www.osnmedia.ru/interesnoe/pensionery-mogut-podat-zayavlenie-na-doplatu-k-pensii-do-30-sentyabrya-podrobnosti/" TargetMode="External"/><Relationship Id="rId30" Type="http://schemas.openxmlformats.org/officeDocument/2006/relationships/hyperlink" Target="https://marketpower.pro/publications/grazhdane-rossii-poluchili-vozmozhnost-proverit-pensionnye-prava-cherez-litsevoi-schet" TargetMode="External"/><Relationship Id="rId35" Type="http://schemas.openxmlformats.org/officeDocument/2006/relationships/hyperlink" Target="https://www.interfax.ru/business/1111534" TargetMode="External"/><Relationship Id="rId43" Type="http://schemas.openxmlformats.org/officeDocument/2006/relationships/hyperlink" Target="https://dknews.kz/ru/ekonomika/402685-inflyaciya-obognala-dohodnost-pensionnyh-nakopleniy" TargetMode="External"/><Relationship Id="rId48" Type="http://schemas.openxmlformats.org/officeDocument/2006/relationships/hyperlink" Target="https://bitexpert.io/news/bolee-poloviny-amerikantsev-otvergli-ideyu-kripto-pensij/" TargetMode="External"/><Relationship Id="rId8" Type="http://schemas.openxmlformats.org/officeDocument/2006/relationships/hyperlink" Target="https://rg.ru/2026/08/28/uchli-na-budushchee.html"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tass.ru/ekonomika/28051367" TargetMode="External"/><Relationship Id="rId17" Type="http://schemas.openxmlformats.org/officeDocument/2006/relationships/hyperlink" Target="https://rg.ru/2026/08/27/v-gosdume-rasskazali-o-povyshenii-pensij-s-1-sentiabria.html" TargetMode="External"/><Relationship Id="rId25" Type="http://schemas.openxmlformats.org/officeDocument/2006/relationships/hyperlink" Target="https://www.gazeta.press/business/news/2026/08/27/29193295.shtml" TargetMode="External"/><Relationship Id="rId33" Type="http://schemas.openxmlformats.org/officeDocument/2006/relationships/hyperlink" Target="https://my.integrum.ru/ExArtefactDocument.aspx?sec=Radio_TV&amp;base=gallop_Rossia&amp;date=20260827&amp;fn=TVBX_RUS1_2026.08.27_20.00_6.m4v" TargetMode="External"/><Relationship Id="rId38" Type="http://schemas.openxmlformats.org/officeDocument/2006/relationships/hyperlink" Target="https://t-j.ru/nakop-late-august26/" TargetMode="External"/><Relationship Id="rId46" Type="http://schemas.openxmlformats.org/officeDocument/2006/relationships/hyperlink" Target="https://zarubejom.ru/events/zabytye-milliardy/" TargetMode="External"/><Relationship Id="rId20" Type="http://schemas.openxmlformats.org/officeDocument/2006/relationships/hyperlink" Target="https://tass.ru/ekonomika/28048461" TargetMode="External"/><Relationship Id="rId41" Type="http://schemas.openxmlformats.org/officeDocument/2006/relationships/hyperlink" Target="https://www.pravda.ru/news/kazakhstan/2396334-kazakhstan-september-regulatory-changes/"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74</Pages>
  <Words>27589</Words>
  <Characters>157261</Characters>
  <Application>Microsoft Office Word</Application>
  <DocSecurity>0</DocSecurity>
  <Lines>1310</Lines>
  <Paragraphs>368</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184482</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72</cp:revision>
  <cp:lastPrinted>2026-08-28T05:48:00Z</cp:lastPrinted>
  <dcterms:created xsi:type="dcterms:W3CDTF">2026-08-19T09:11:00Z</dcterms:created>
  <dcterms:modified xsi:type="dcterms:W3CDTF">2026-08-28T05:50:00Z</dcterms:modified>
  <cp:category>НАПФ</cp:category>
  <cp:contentStatus>И-Консалтинг</cp:contentStatus>
</cp:coreProperties>
</file>